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861238" w:rsidRDefault="009554C5" w:rsidP="00854531">
      <w:pPr>
        <w:jc w:val="both"/>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6.55pt;margin-top:18.2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560668623" r:id="rId10"/>
        </w:pict>
      </w:r>
      <w:r w:rsidR="00CD436A" w:rsidRPr="00861238">
        <w:rPr>
          <w:sz w:val="22"/>
          <w:szCs w:val="22"/>
        </w:rPr>
        <w:t>29.9</w:t>
      </w:r>
      <w:r w:rsidR="006871DA" w:rsidRPr="00861238">
        <w:rPr>
          <w:sz w:val="22"/>
          <w:szCs w:val="22"/>
        </w:rPr>
        <w:fldChar w:fldCharType="begin"/>
      </w:r>
      <w:r w:rsidR="006871DA" w:rsidRPr="00861238">
        <w:rPr>
          <w:sz w:val="22"/>
          <w:szCs w:val="22"/>
        </w:rPr>
        <w:instrText xml:space="preserve"> REF _Ref349044973 \r \h </w:instrText>
      </w:r>
      <w:r w:rsidR="003F21F8" w:rsidRPr="00861238">
        <w:rPr>
          <w:sz w:val="22"/>
          <w:szCs w:val="22"/>
        </w:rPr>
        <w:instrText xml:space="preserve"> \* MERGEFORMAT </w:instrText>
      </w:r>
      <w:r w:rsidR="006871DA" w:rsidRPr="00861238">
        <w:rPr>
          <w:sz w:val="22"/>
          <w:szCs w:val="22"/>
        </w:rPr>
      </w:r>
      <w:r w:rsidR="006871DA" w:rsidRPr="00861238">
        <w:rPr>
          <w:sz w:val="22"/>
          <w:szCs w:val="22"/>
        </w:rPr>
        <w:fldChar w:fldCharType="separate"/>
      </w:r>
      <w:r w:rsidR="00CE4CED" w:rsidRPr="00861238">
        <w:rPr>
          <w:sz w:val="22"/>
          <w:szCs w:val="22"/>
        </w:rPr>
        <w:t>1</w:t>
      </w:r>
      <w:r w:rsidR="006871DA" w:rsidRPr="00861238">
        <w:rPr>
          <w:sz w:val="22"/>
          <w:szCs w:val="22"/>
        </w:rPr>
        <w:fldChar w:fldCharType="end"/>
      </w:r>
    </w:p>
    <w:p w:rsidR="00732292" w:rsidRPr="00861238" w:rsidRDefault="00732292" w:rsidP="00854531">
      <w:pPr>
        <w:jc w:val="both"/>
        <w:rPr>
          <w:sz w:val="22"/>
          <w:szCs w:val="22"/>
        </w:rPr>
      </w:pPr>
    </w:p>
    <w:p w:rsidR="00987DE9" w:rsidRPr="00861238" w:rsidRDefault="00987DE9" w:rsidP="00854531">
      <w:pPr>
        <w:jc w:val="both"/>
        <w:rPr>
          <w:rFonts w:ascii="Arial" w:hAnsi="Arial"/>
          <w:b/>
          <w:caps/>
          <w:color w:val="999999"/>
          <w:sz w:val="22"/>
          <w:szCs w:val="22"/>
        </w:rPr>
      </w:pPr>
      <w:r w:rsidRPr="00861238">
        <w:rPr>
          <w:rFonts w:ascii="Arial" w:hAnsi="Arial"/>
          <w:b/>
          <w:caps/>
          <w:color w:val="999999"/>
          <w:sz w:val="22"/>
          <w:szCs w:val="22"/>
        </w:rPr>
        <w:t>RADA Městské částI, Tuřanské nám. 1, 620 00 BRNO</w:t>
      </w:r>
    </w:p>
    <w:p w:rsidR="00987DE9" w:rsidRPr="00861238" w:rsidRDefault="00987DE9" w:rsidP="00854531">
      <w:pPr>
        <w:jc w:val="both"/>
        <w:rPr>
          <w:sz w:val="22"/>
          <w:szCs w:val="22"/>
        </w:rPr>
      </w:pPr>
    </w:p>
    <w:p w:rsidR="00987DE9" w:rsidRPr="00861238" w:rsidRDefault="00987DE9" w:rsidP="00854531">
      <w:pPr>
        <w:jc w:val="center"/>
        <w:rPr>
          <w:b/>
          <w:sz w:val="22"/>
          <w:szCs w:val="22"/>
        </w:rPr>
      </w:pPr>
      <w:r w:rsidRPr="00861238">
        <w:rPr>
          <w:b/>
          <w:sz w:val="22"/>
          <w:szCs w:val="22"/>
        </w:rPr>
        <w:t>ZÁPIS</w:t>
      </w:r>
    </w:p>
    <w:p w:rsidR="00987DE9" w:rsidRPr="00861238" w:rsidRDefault="00FC5820" w:rsidP="00854531">
      <w:pPr>
        <w:jc w:val="center"/>
        <w:rPr>
          <w:b/>
          <w:sz w:val="22"/>
          <w:szCs w:val="22"/>
        </w:rPr>
      </w:pPr>
      <w:r w:rsidRPr="00861238">
        <w:rPr>
          <w:b/>
          <w:sz w:val="22"/>
          <w:szCs w:val="22"/>
        </w:rPr>
        <w:t>z</w:t>
      </w:r>
      <w:r w:rsidR="00FE1DD4" w:rsidRPr="00861238">
        <w:rPr>
          <w:b/>
          <w:sz w:val="22"/>
          <w:szCs w:val="22"/>
        </w:rPr>
        <w:t> 75</w:t>
      </w:r>
      <w:r w:rsidR="00D40E0E" w:rsidRPr="00861238">
        <w:rPr>
          <w:b/>
          <w:sz w:val="22"/>
          <w:szCs w:val="22"/>
        </w:rPr>
        <w:t>/VI</w:t>
      </w:r>
      <w:r w:rsidRPr="00861238">
        <w:rPr>
          <w:b/>
          <w:sz w:val="22"/>
          <w:szCs w:val="22"/>
        </w:rPr>
        <w:t>I</w:t>
      </w:r>
      <w:r w:rsidR="004F2591" w:rsidRPr="00861238">
        <w:rPr>
          <w:b/>
          <w:sz w:val="22"/>
          <w:szCs w:val="22"/>
        </w:rPr>
        <w:t>.</w:t>
      </w:r>
      <w:r w:rsidR="00593F95" w:rsidRPr="00861238">
        <w:rPr>
          <w:b/>
          <w:sz w:val="22"/>
          <w:szCs w:val="22"/>
        </w:rPr>
        <w:t xml:space="preserve"> </w:t>
      </w:r>
      <w:r w:rsidR="00987DE9" w:rsidRPr="00861238">
        <w:rPr>
          <w:b/>
          <w:sz w:val="22"/>
          <w:szCs w:val="22"/>
        </w:rPr>
        <w:t>schůze Rady městské části Brno-Tuřany</w:t>
      </w:r>
    </w:p>
    <w:p w:rsidR="00987DE9" w:rsidRPr="00861238" w:rsidRDefault="00FE1DD4" w:rsidP="00854531">
      <w:pPr>
        <w:jc w:val="center"/>
        <w:rPr>
          <w:b/>
          <w:sz w:val="22"/>
          <w:szCs w:val="22"/>
        </w:rPr>
      </w:pPr>
      <w:r w:rsidRPr="00861238">
        <w:rPr>
          <w:b/>
          <w:sz w:val="22"/>
          <w:szCs w:val="22"/>
        </w:rPr>
        <w:t>konané dne 26</w:t>
      </w:r>
      <w:r w:rsidR="00140667" w:rsidRPr="00861238">
        <w:rPr>
          <w:b/>
          <w:sz w:val="22"/>
          <w:szCs w:val="22"/>
        </w:rPr>
        <w:t>. 6</w:t>
      </w:r>
      <w:r w:rsidR="00EA23DC" w:rsidRPr="00861238">
        <w:rPr>
          <w:b/>
          <w:sz w:val="22"/>
          <w:szCs w:val="22"/>
        </w:rPr>
        <w:t>.</w:t>
      </w:r>
      <w:r w:rsidR="004B2929" w:rsidRPr="00861238">
        <w:rPr>
          <w:b/>
          <w:sz w:val="22"/>
          <w:szCs w:val="22"/>
        </w:rPr>
        <w:t xml:space="preserve"> </w:t>
      </w:r>
      <w:r w:rsidR="00B43B4F" w:rsidRPr="00861238">
        <w:rPr>
          <w:b/>
          <w:sz w:val="22"/>
          <w:szCs w:val="22"/>
        </w:rPr>
        <w:t>2017</w:t>
      </w:r>
    </w:p>
    <w:p w:rsidR="00220202" w:rsidRPr="00861238" w:rsidRDefault="00220202" w:rsidP="00854531">
      <w:pPr>
        <w:jc w:val="both"/>
        <w:rPr>
          <w:sz w:val="22"/>
          <w:szCs w:val="22"/>
        </w:rPr>
      </w:pPr>
    </w:p>
    <w:p w:rsidR="00987DE9" w:rsidRPr="00861238" w:rsidRDefault="00987DE9" w:rsidP="00854531">
      <w:pPr>
        <w:spacing w:after="60"/>
        <w:jc w:val="both"/>
        <w:rPr>
          <w:sz w:val="22"/>
          <w:szCs w:val="22"/>
          <w:u w:val="single"/>
        </w:rPr>
      </w:pPr>
      <w:r w:rsidRPr="00861238">
        <w:rPr>
          <w:sz w:val="22"/>
          <w:szCs w:val="22"/>
          <w:u w:val="single"/>
        </w:rPr>
        <w:t>Přítomni dle prezenční listiny:</w:t>
      </w:r>
    </w:p>
    <w:p w:rsidR="003D4F60" w:rsidRPr="00861238" w:rsidRDefault="00A87381" w:rsidP="00854531">
      <w:pPr>
        <w:jc w:val="both"/>
        <w:rPr>
          <w:sz w:val="22"/>
          <w:szCs w:val="22"/>
        </w:rPr>
      </w:pPr>
      <w:r w:rsidRPr="00861238">
        <w:rPr>
          <w:sz w:val="22"/>
          <w:szCs w:val="22"/>
        </w:rPr>
        <w:t xml:space="preserve">Radomír Vondra, starosta; </w:t>
      </w:r>
      <w:r w:rsidR="000D289A" w:rsidRPr="00861238">
        <w:rPr>
          <w:sz w:val="22"/>
          <w:szCs w:val="22"/>
        </w:rPr>
        <w:t xml:space="preserve">Ing. Miroslav Dorazil, místostarosta; Ing. Martin Chvátal, člen Rady;  </w:t>
      </w:r>
      <w:r w:rsidR="00FB4B03" w:rsidRPr="00861238">
        <w:rPr>
          <w:sz w:val="22"/>
          <w:szCs w:val="22"/>
        </w:rPr>
        <w:t>Ing. Zdeněk Oprchal, člen Rady</w:t>
      </w:r>
      <w:r w:rsidR="003D4F60" w:rsidRPr="00861238">
        <w:rPr>
          <w:sz w:val="22"/>
          <w:szCs w:val="22"/>
        </w:rPr>
        <w:t>; Ing. Michal Meluzín, člen Rady</w:t>
      </w:r>
    </w:p>
    <w:p w:rsidR="000D289A" w:rsidRPr="00861238" w:rsidRDefault="000D289A" w:rsidP="00854531">
      <w:pPr>
        <w:jc w:val="both"/>
        <w:rPr>
          <w:sz w:val="22"/>
          <w:szCs w:val="22"/>
        </w:rPr>
      </w:pPr>
    </w:p>
    <w:p w:rsidR="003F21F8" w:rsidRPr="00861238" w:rsidRDefault="000D289A" w:rsidP="00854531">
      <w:pPr>
        <w:jc w:val="both"/>
        <w:rPr>
          <w:sz w:val="22"/>
          <w:szCs w:val="22"/>
        </w:rPr>
      </w:pPr>
      <w:r w:rsidRPr="00861238">
        <w:rPr>
          <w:sz w:val="22"/>
          <w:szCs w:val="22"/>
        </w:rPr>
        <w:t>Ing. Radka Svačinová, tajemnice úřadu</w:t>
      </w:r>
    </w:p>
    <w:p w:rsidR="00DA15CF" w:rsidRPr="00861238" w:rsidRDefault="00DA15CF" w:rsidP="00854531">
      <w:pPr>
        <w:jc w:val="both"/>
        <w:rPr>
          <w:sz w:val="22"/>
          <w:szCs w:val="22"/>
        </w:rPr>
      </w:pPr>
    </w:p>
    <w:p w:rsidR="00DA15CF" w:rsidRPr="00861238" w:rsidRDefault="00DA15CF" w:rsidP="00854531">
      <w:pPr>
        <w:jc w:val="both"/>
        <w:rPr>
          <w:sz w:val="22"/>
          <w:szCs w:val="22"/>
        </w:rPr>
      </w:pPr>
      <w:r w:rsidRPr="00861238">
        <w:rPr>
          <w:sz w:val="22"/>
          <w:szCs w:val="22"/>
        </w:rPr>
        <w:t>Omluveni:</w:t>
      </w:r>
    </w:p>
    <w:p w:rsidR="00987DE9" w:rsidRPr="00861238" w:rsidRDefault="00987DE9" w:rsidP="00854531">
      <w:pPr>
        <w:pStyle w:val="Nadpis1"/>
        <w:ind w:left="0" w:firstLine="0"/>
        <w:jc w:val="both"/>
        <w:rPr>
          <w:rFonts w:cs="Times New Roman"/>
          <w:szCs w:val="22"/>
        </w:rPr>
      </w:pPr>
      <w:bookmarkStart w:id="0" w:name="_Ref349044973"/>
      <w:r w:rsidRPr="00861238">
        <w:rPr>
          <w:rFonts w:cs="Times New Roman"/>
          <w:szCs w:val="22"/>
        </w:rPr>
        <w:t>Program schůze Rady</w:t>
      </w:r>
      <w:bookmarkEnd w:id="0"/>
    </w:p>
    <w:p w:rsidR="00673E0C" w:rsidRPr="00861238" w:rsidRDefault="00673E0C" w:rsidP="00854531">
      <w:pPr>
        <w:jc w:val="both"/>
        <w:rPr>
          <w:sz w:val="22"/>
          <w:szCs w:val="22"/>
        </w:rPr>
      </w:pPr>
      <w:r w:rsidRPr="00861238">
        <w:rPr>
          <w:sz w:val="22"/>
          <w:szCs w:val="22"/>
        </w:rPr>
        <w:t xml:space="preserve">Rada projednala předložený návrh programu </w:t>
      </w:r>
      <w:r w:rsidR="00FE1DD4" w:rsidRPr="00861238">
        <w:rPr>
          <w:sz w:val="22"/>
          <w:szCs w:val="22"/>
        </w:rPr>
        <w:t>75</w:t>
      </w:r>
      <w:r w:rsidR="002B0772" w:rsidRPr="00861238">
        <w:rPr>
          <w:sz w:val="22"/>
          <w:szCs w:val="22"/>
        </w:rPr>
        <w:t>/V</w:t>
      </w:r>
      <w:r w:rsidR="00D95965" w:rsidRPr="00861238">
        <w:rPr>
          <w:sz w:val="22"/>
          <w:szCs w:val="22"/>
        </w:rPr>
        <w:t>I</w:t>
      </w:r>
      <w:r w:rsidR="002B0772" w:rsidRPr="00861238">
        <w:rPr>
          <w:sz w:val="22"/>
          <w:szCs w:val="22"/>
        </w:rPr>
        <w:t>I.</w:t>
      </w:r>
      <w:r w:rsidR="00593F95" w:rsidRPr="00861238">
        <w:rPr>
          <w:sz w:val="22"/>
          <w:szCs w:val="22"/>
        </w:rPr>
        <w:t xml:space="preserve"> </w:t>
      </w:r>
      <w:r w:rsidRPr="00861238">
        <w:rPr>
          <w:sz w:val="22"/>
          <w:szCs w:val="22"/>
        </w:rPr>
        <w:t>schůze RMČ.</w:t>
      </w:r>
    </w:p>
    <w:p w:rsidR="00673E0C" w:rsidRPr="00861238" w:rsidRDefault="0005436C" w:rsidP="00854531">
      <w:pPr>
        <w:jc w:val="both"/>
        <w:rPr>
          <w:b/>
          <w:sz w:val="22"/>
          <w:szCs w:val="22"/>
        </w:rPr>
      </w:pPr>
      <w:r w:rsidRPr="00861238">
        <w:rPr>
          <w:b/>
          <w:sz w:val="22"/>
          <w:szCs w:val="22"/>
        </w:rPr>
        <w:t>Usnesení</w:t>
      </w:r>
      <w:r w:rsidR="00673E0C" w:rsidRPr="00861238">
        <w:rPr>
          <w:b/>
          <w:sz w:val="22"/>
          <w:szCs w:val="22"/>
        </w:rPr>
        <w:t>:</w:t>
      </w:r>
    </w:p>
    <w:p w:rsidR="00B43B4F" w:rsidRPr="00861238" w:rsidRDefault="006D25FB" w:rsidP="00854531">
      <w:pPr>
        <w:jc w:val="both"/>
        <w:rPr>
          <w:sz w:val="22"/>
          <w:szCs w:val="22"/>
        </w:rPr>
      </w:pPr>
      <w:r w:rsidRPr="00861238">
        <w:rPr>
          <w:sz w:val="22"/>
          <w:szCs w:val="22"/>
        </w:rPr>
        <w:t xml:space="preserve">Rada schvaluje program </w:t>
      </w:r>
      <w:r w:rsidR="00FE1DD4" w:rsidRPr="00861238">
        <w:rPr>
          <w:sz w:val="22"/>
          <w:szCs w:val="22"/>
        </w:rPr>
        <w:t>75</w:t>
      </w:r>
      <w:r w:rsidRPr="00861238">
        <w:rPr>
          <w:sz w:val="22"/>
          <w:szCs w:val="22"/>
        </w:rPr>
        <w:t>/V</w:t>
      </w:r>
      <w:r w:rsidR="00D95965" w:rsidRPr="00861238">
        <w:rPr>
          <w:sz w:val="22"/>
          <w:szCs w:val="22"/>
        </w:rPr>
        <w:t>I</w:t>
      </w:r>
      <w:r w:rsidRPr="00861238">
        <w:rPr>
          <w:sz w:val="22"/>
          <w:szCs w:val="22"/>
        </w:rPr>
        <w:t>I.</w:t>
      </w:r>
      <w:r w:rsidR="00593F95" w:rsidRPr="00861238">
        <w:rPr>
          <w:sz w:val="22"/>
          <w:szCs w:val="22"/>
        </w:rPr>
        <w:t xml:space="preserve"> </w:t>
      </w:r>
      <w:r w:rsidRPr="00861238">
        <w:rPr>
          <w:sz w:val="22"/>
          <w:szCs w:val="22"/>
        </w:rPr>
        <w:t>schůze RM</w:t>
      </w:r>
      <w:r w:rsidR="00464EA8" w:rsidRPr="00861238">
        <w:rPr>
          <w:sz w:val="22"/>
          <w:szCs w:val="22"/>
        </w:rPr>
        <w:t>Č uvedený v příloze č.</w:t>
      </w:r>
      <w:r w:rsidR="00546EC8" w:rsidRPr="00861238">
        <w:rPr>
          <w:sz w:val="22"/>
          <w:szCs w:val="22"/>
        </w:rPr>
        <w:t xml:space="preserve"> </w:t>
      </w:r>
      <w:r w:rsidR="002B411E" w:rsidRPr="00861238">
        <w:rPr>
          <w:sz w:val="22"/>
          <w:szCs w:val="22"/>
        </w:rPr>
        <w:t>1 zápisu</w:t>
      </w:r>
      <w:r w:rsidR="00B43B4F" w:rsidRPr="00861238">
        <w:rPr>
          <w:sz w:val="22"/>
          <w:szCs w:val="22"/>
        </w:rPr>
        <w:t>.</w:t>
      </w:r>
      <w:r w:rsidR="007908BC" w:rsidRPr="00861238">
        <w:rPr>
          <w:sz w:val="22"/>
          <w:szCs w:val="22"/>
        </w:rPr>
        <w:t xml:space="preserve"> </w:t>
      </w:r>
    </w:p>
    <w:p w:rsidR="00964983" w:rsidRPr="00861238" w:rsidRDefault="00CF25B8" w:rsidP="00854531">
      <w:pPr>
        <w:jc w:val="both"/>
        <w:rPr>
          <w:sz w:val="22"/>
          <w:szCs w:val="22"/>
        </w:rPr>
      </w:pPr>
      <w:r w:rsidRPr="00861238">
        <w:rPr>
          <w:sz w:val="22"/>
          <w:szCs w:val="22"/>
        </w:rPr>
        <w:t>Hlasování</w:t>
      </w:r>
      <w:r w:rsidR="00673E0C" w:rsidRPr="00861238">
        <w:rPr>
          <w:sz w:val="22"/>
          <w:szCs w:val="22"/>
        </w:rPr>
        <w:t>: pro:</w:t>
      </w:r>
      <w:r w:rsidR="00FC5E7E" w:rsidRPr="00861238">
        <w:rPr>
          <w:sz w:val="22"/>
          <w:szCs w:val="22"/>
        </w:rPr>
        <w:t xml:space="preserve"> </w:t>
      </w:r>
      <w:r w:rsidR="00185491" w:rsidRPr="00861238">
        <w:rPr>
          <w:sz w:val="22"/>
          <w:szCs w:val="22"/>
        </w:rPr>
        <w:t>5</w:t>
      </w:r>
      <w:r w:rsidR="00673E0C" w:rsidRPr="00861238">
        <w:rPr>
          <w:sz w:val="22"/>
          <w:szCs w:val="22"/>
        </w:rPr>
        <w:t>, proti:</w:t>
      </w:r>
      <w:r w:rsidR="009C5416" w:rsidRPr="00861238">
        <w:rPr>
          <w:sz w:val="22"/>
          <w:szCs w:val="22"/>
        </w:rPr>
        <w:t xml:space="preserve"> </w:t>
      </w:r>
      <w:r w:rsidR="00854531">
        <w:rPr>
          <w:sz w:val="22"/>
          <w:szCs w:val="22"/>
        </w:rPr>
        <w:t>0</w:t>
      </w:r>
      <w:r w:rsidR="008761E0" w:rsidRPr="00861238">
        <w:rPr>
          <w:sz w:val="22"/>
          <w:szCs w:val="22"/>
        </w:rPr>
        <w:t>,</w:t>
      </w:r>
      <w:r w:rsidR="006935F2" w:rsidRPr="00861238">
        <w:rPr>
          <w:sz w:val="22"/>
          <w:szCs w:val="22"/>
        </w:rPr>
        <w:t xml:space="preserve"> </w:t>
      </w:r>
      <w:r w:rsidR="00673E0C" w:rsidRPr="00861238">
        <w:rPr>
          <w:sz w:val="22"/>
          <w:szCs w:val="22"/>
        </w:rPr>
        <w:t>zdržel se:</w:t>
      </w:r>
      <w:r w:rsidR="009C5416" w:rsidRPr="00861238">
        <w:rPr>
          <w:sz w:val="22"/>
          <w:szCs w:val="22"/>
        </w:rPr>
        <w:t xml:space="preserve"> </w:t>
      </w:r>
      <w:r w:rsidR="00854531">
        <w:rPr>
          <w:sz w:val="22"/>
          <w:szCs w:val="22"/>
        </w:rPr>
        <w:t>0</w:t>
      </w:r>
    </w:p>
    <w:p w:rsidR="00B810DA" w:rsidRPr="00861238" w:rsidRDefault="00B810DA" w:rsidP="00854531">
      <w:pPr>
        <w:pStyle w:val="Nadpis1"/>
        <w:jc w:val="both"/>
        <w:rPr>
          <w:rFonts w:cs="Times New Roman"/>
          <w:szCs w:val="22"/>
        </w:rPr>
      </w:pPr>
      <w:r w:rsidRPr="00861238">
        <w:rPr>
          <w:rFonts w:cs="Times New Roman"/>
          <w:szCs w:val="22"/>
        </w:rPr>
        <w:t>Kontrola úkolů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848"/>
        <w:gridCol w:w="7389"/>
      </w:tblGrid>
      <w:tr w:rsidR="00B810DA" w:rsidRPr="00861238" w:rsidTr="00876E75">
        <w:tc>
          <w:tcPr>
            <w:tcW w:w="943" w:type="dxa"/>
            <w:tcBorders>
              <w:top w:val="single" w:sz="4" w:space="0" w:color="auto"/>
              <w:left w:val="single" w:sz="4" w:space="0" w:color="auto"/>
              <w:bottom w:val="single" w:sz="4" w:space="0" w:color="auto"/>
              <w:right w:val="single" w:sz="4" w:space="0" w:color="auto"/>
            </w:tcBorders>
            <w:hideMark/>
          </w:tcPr>
          <w:p w:rsidR="00B810DA" w:rsidRPr="00861238" w:rsidRDefault="00B810DA" w:rsidP="00854531">
            <w:pPr>
              <w:jc w:val="both"/>
              <w:rPr>
                <w:sz w:val="22"/>
                <w:szCs w:val="22"/>
              </w:rPr>
            </w:pPr>
            <w:r w:rsidRPr="00861238">
              <w:rPr>
                <w:sz w:val="22"/>
                <w:szCs w:val="22"/>
              </w:rPr>
              <w:t>41/VII.</w:t>
            </w:r>
          </w:p>
        </w:tc>
        <w:tc>
          <w:tcPr>
            <w:tcW w:w="848" w:type="dxa"/>
            <w:tcBorders>
              <w:top w:val="single" w:sz="4" w:space="0" w:color="auto"/>
              <w:left w:val="single" w:sz="4" w:space="0" w:color="auto"/>
              <w:bottom w:val="single" w:sz="4" w:space="0" w:color="auto"/>
              <w:right w:val="single" w:sz="4" w:space="0" w:color="auto"/>
            </w:tcBorders>
            <w:hideMark/>
          </w:tcPr>
          <w:p w:rsidR="00B810DA" w:rsidRPr="00861238" w:rsidRDefault="00B810DA" w:rsidP="00854531">
            <w:pPr>
              <w:jc w:val="both"/>
              <w:rPr>
                <w:sz w:val="22"/>
                <w:szCs w:val="22"/>
              </w:rPr>
            </w:pPr>
            <w:r w:rsidRPr="00861238">
              <w:rPr>
                <w:sz w:val="22"/>
                <w:szCs w:val="22"/>
              </w:rPr>
              <w:t>16</w:t>
            </w:r>
          </w:p>
        </w:tc>
        <w:tc>
          <w:tcPr>
            <w:tcW w:w="7389" w:type="dxa"/>
            <w:tcBorders>
              <w:top w:val="single" w:sz="4" w:space="0" w:color="auto"/>
              <w:left w:val="single" w:sz="4" w:space="0" w:color="auto"/>
              <w:bottom w:val="single" w:sz="4" w:space="0" w:color="auto"/>
              <w:right w:val="single" w:sz="4" w:space="0" w:color="auto"/>
            </w:tcBorders>
            <w:hideMark/>
          </w:tcPr>
          <w:p w:rsidR="00B810DA" w:rsidRPr="00861238" w:rsidRDefault="00B810DA" w:rsidP="00854531">
            <w:pPr>
              <w:jc w:val="both"/>
              <w:rPr>
                <w:sz w:val="22"/>
                <w:szCs w:val="22"/>
              </w:rPr>
            </w:pPr>
            <w:r w:rsidRPr="00861238">
              <w:rPr>
                <w:sz w:val="22"/>
                <w:szCs w:val="22"/>
              </w:rPr>
              <w:t>Pravidla – vydávání Listů</w:t>
            </w:r>
          </w:p>
        </w:tc>
      </w:tr>
    </w:tbl>
    <w:p w:rsidR="009169DC" w:rsidRPr="00861238" w:rsidRDefault="009169DC" w:rsidP="00854531">
      <w:pPr>
        <w:pStyle w:val="Nadpis1"/>
        <w:jc w:val="both"/>
        <w:rPr>
          <w:szCs w:val="22"/>
        </w:rPr>
      </w:pPr>
      <w:r w:rsidRPr="00861238">
        <w:rPr>
          <w:szCs w:val="22"/>
        </w:rPr>
        <w:t xml:space="preserve">Inspekční činnost České školní inspekce v MŠ Holásecká </w:t>
      </w:r>
    </w:p>
    <w:p w:rsidR="009169DC" w:rsidRPr="00861238" w:rsidRDefault="009169DC" w:rsidP="00854531">
      <w:pPr>
        <w:jc w:val="both"/>
        <w:rPr>
          <w:sz w:val="22"/>
          <w:szCs w:val="22"/>
        </w:rPr>
      </w:pPr>
      <w:r w:rsidRPr="00861238">
        <w:rPr>
          <w:sz w:val="22"/>
          <w:szCs w:val="22"/>
        </w:rPr>
        <w:t>Rada se seznámila s přijatými opatřeními k odstranění nedostatků zjištěných při inspekční činnosti České školní inspekce ve dnech 18., 19. a 21. dubna 2017 v Mateřské škole Brno, Holásecká 11, příspěvková organizace.</w:t>
      </w:r>
    </w:p>
    <w:p w:rsidR="009169DC" w:rsidRPr="00861238" w:rsidRDefault="009169DC" w:rsidP="00854531">
      <w:pPr>
        <w:jc w:val="both"/>
        <w:rPr>
          <w:rStyle w:val="Usnesen"/>
          <w:sz w:val="22"/>
          <w:szCs w:val="22"/>
        </w:rPr>
      </w:pPr>
      <w:r w:rsidRPr="00861238">
        <w:rPr>
          <w:rStyle w:val="Usnesen"/>
          <w:sz w:val="22"/>
          <w:szCs w:val="22"/>
        </w:rPr>
        <w:t>Usnesení:</w:t>
      </w:r>
    </w:p>
    <w:p w:rsidR="009169DC" w:rsidRPr="00861238" w:rsidRDefault="009169DC" w:rsidP="00854531">
      <w:pPr>
        <w:jc w:val="both"/>
        <w:rPr>
          <w:color w:val="FF0000"/>
          <w:sz w:val="22"/>
          <w:szCs w:val="22"/>
        </w:rPr>
      </w:pPr>
      <w:r w:rsidRPr="00861238">
        <w:rPr>
          <w:sz w:val="22"/>
          <w:szCs w:val="22"/>
        </w:rPr>
        <w:t>Rada bere na vědomí přijatá opatření k odstranění nedostatků zjištěných při inspekční činnosti České školní inspekce ve dnech 18., 19. a 21. dubna 2017 v Mateřské škole Brno, Holásecká 11, příspěvková organizace.</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169DC" w:rsidRPr="00861238" w:rsidRDefault="009169DC" w:rsidP="00854531">
      <w:pPr>
        <w:jc w:val="both"/>
        <w:rPr>
          <w:sz w:val="22"/>
          <w:szCs w:val="22"/>
        </w:rPr>
      </w:pPr>
      <w:r w:rsidRPr="00861238">
        <w:rPr>
          <w:sz w:val="22"/>
          <w:szCs w:val="22"/>
        </w:rPr>
        <w:t>Zajistí: OE</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RMČ</w:t>
      </w:r>
    </w:p>
    <w:p w:rsidR="009169DC" w:rsidRPr="00861238" w:rsidRDefault="009169DC" w:rsidP="00854531">
      <w:pPr>
        <w:pStyle w:val="Nadpis1"/>
        <w:jc w:val="both"/>
        <w:rPr>
          <w:szCs w:val="22"/>
        </w:rPr>
      </w:pPr>
      <w:r w:rsidRPr="00861238">
        <w:rPr>
          <w:szCs w:val="22"/>
        </w:rPr>
        <w:t xml:space="preserve">Žádost o udělení záštity starosty </w:t>
      </w:r>
    </w:p>
    <w:p w:rsidR="009169DC" w:rsidRPr="00861238" w:rsidRDefault="009169DC" w:rsidP="00854531">
      <w:pPr>
        <w:jc w:val="both"/>
        <w:rPr>
          <w:sz w:val="22"/>
          <w:szCs w:val="22"/>
        </w:rPr>
      </w:pPr>
      <w:r w:rsidRPr="00861238">
        <w:rPr>
          <w:sz w:val="22"/>
          <w:szCs w:val="22"/>
        </w:rPr>
        <w:t xml:space="preserve">Rada projednala žádost Knihovny Jiřího Mahena o udělení záštity starosty městské části Brno-Tuřany nad akcí Poprvé do školy – poprvé do knihovny, která se koná od 2. do 8. října 2017. </w:t>
      </w:r>
    </w:p>
    <w:p w:rsidR="009169DC" w:rsidRPr="00861238" w:rsidRDefault="009169DC" w:rsidP="00854531">
      <w:pPr>
        <w:jc w:val="both"/>
        <w:rPr>
          <w:rStyle w:val="Usnesen"/>
          <w:sz w:val="22"/>
          <w:szCs w:val="22"/>
        </w:rPr>
      </w:pPr>
      <w:r w:rsidRPr="00861238">
        <w:rPr>
          <w:rStyle w:val="Usnesen"/>
          <w:sz w:val="22"/>
          <w:szCs w:val="22"/>
        </w:rPr>
        <w:t>Usnesení:</w:t>
      </w:r>
    </w:p>
    <w:p w:rsidR="009169DC" w:rsidRPr="00861238" w:rsidRDefault="009169DC" w:rsidP="00854531">
      <w:pPr>
        <w:jc w:val="both"/>
        <w:rPr>
          <w:sz w:val="22"/>
          <w:szCs w:val="22"/>
        </w:rPr>
      </w:pPr>
      <w:r w:rsidRPr="00861238">
        <w:rPr>
          <w:sz w:val="22"/>
          <w:szCs w:val="22"/>
        </w:rPr>
        <w:t xml:space="preserve">Rada uděluje záštitu starosty městské části Brno-Tuřany Knihovně Jiřího Mahena nad akcí Poprvé do školy – poprvé do knihovny, která se koná od 2. do 8. října 2017. </w:t>
      </w:r>
    </w:p>
    <w:p w:rsidR="009169DC" w:rsidRPr="00861238" w:rsidRDefault="009169DC" w:rsidP="00854531">
      <w:pPr>
        <w:jc w:val="both"/>
        <w:rPr>
          <w:sz w:val="22"/>
          <w:szCs w:val="22"/>
        </w:rPr>
      </w:pPr>
      <w:r w:rsidRPr="00861238">
        <w:rPr>
          <w:sz w:val="22"/>
          <w:szCs w:val="22"/>
        </w:rPr>
        <w:t xml:space="preserve">Hlasování: pro:  </w:t>
      </w:r>
      <w:r w:rsidR="00854531">
        <w:rPr>
          <w:sz w:val="22"/>
          <w:szCs w:val="22"/>
        </w:rPr>
        <w:t>4</w:t>
      </w:r>
      <w:r w:rsidRPr="00861238">
        <w:rPr>
          <w:sz w:val="22"/>
          <w:szCs w:val="22"/>
        </w:rPr>
        <w:t xml:space="preserve">, proti: </w:t>
      </w:r>
      <w:r w:rsidR="00854531">
        <w:rPr>
          <w:sz w:val="22"/>
          <w:szCs w:val="22"/>
        </w:rPr>
        <w:t>0</w:t>
      </w:r>
      <w:r w:rsidRPr="00861238">
        <w:rPr>
          <w:sz w:val="22"/>
          <w:szCs w:val="22"/>
        </w:rPr>
        <w:t xml:space="preserve">, zdržel se: </w:t>
      </w:r>
      <w:r w:rsidR="005E5DD5" w:rsidRPr="00861238">
        <w:rPr>
          <w:sz w:val="22"/>
          <w:szCs w:val="22"/>
        </w:rPr>
        <w:t>1</w:t>
      </w:r>
    </w:p>
    <w:p w:rsidR="009169DC" w:rsidRPr="00861238" w:rsidRDefault="009169DC" w:rsidP="00854531">
      <w:pPr>
        <w:jc w:val="both"/>
        <w:rPr>
          <w:sz w:val="22"/>
          <w:szCs w:val="22"/>
        </w:rPr>
      </w:pPr>
      <w:r w:rsidRPr="00861238">
        <w:rPr>
          <w:sz w:val="22"/>
          <w:szCs w:val="22"/>
        </w:rPr>
        <w:t>Zajistí: OE</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RMČ</w:t>
      </w:r>
    </w:p>
    <w:p w:rsidR="009817F6" w:rsidRPr="00861238" w:rsidRDefault="009817F6" w:rsidP="00854531">
      <w:pPr>
        <w:pStyle w:val="Nadpis1"/>
        <w:jc w:val="both"/>
        <w:rPr>
          <w:szCs w:val="22"/>
        </w:rPr>
      </w:pPr>
      <w:r w:rsidRPr="00861238">
        <w:rPr>
          <w:szCs w:val="22"/>
        </w:rPr>
        <w:t xml:space="preserve">Přerušení provozu mateřských škol </w:t>
      </w:r>
    </w:p>
    <w:p w:rsidR="009817F6" w:rsidRPr="00861238" w:rsidRDefault="009817F6" w:rsidP="00854531">
      <w:pPr>
        <w:jc w:val="both"/>
        <w:rPr>
          <w:sz w:val="22"/>
          <w:szCs w:val="22"/>
        </w:rPr>
      </w:pPr>
      <w:r w:rsidRPr="00861238">
        <w:rPr>
          <w:sz w:val="22"/>
          <w:szCs w:val="22"/>
        </w:rPr>
        <w:t xml:space="preserve">Rada projednala návrh ředitelky Mateřské školy Brno, Holásecká 11, příspěvková organizace </w:t>
      </w:r>
      <w:r w:rsidR="009C5DD6">
        <w:rPr>
          <w:sz w:val="22"/>
          <w:szCs w:val="22"/>
        </w:rPr>
        <w:br/>
      </w:r>
      <w:r w:rsidRPr="00861238">
        <w:rPr>
          <w:sz w:val="22"/>
          <w:szCs w:val="22"/>
        </w:rPr>
        <w:t xml:space="preserve">a Mateřské školy Brno, V Aleji 2, příspěvková organizace, na přerušení provozu mateřských škol dne 1. září 2017. </w:t>
      </w:r>
    </w:p>
    <w:p w:rsidR="009817F6" w:rsidRPr="00861238" w:rsidRDefault="009817F6" w:rsidP="00854531">
      <w:pPr>
        <w:jc w:val="both"/>
        <w:rPr>
          <w:rStyle w:val="Usnesen"/>
          <w:sz w:val="22"/>
          <w:szCs w:val="22"/>
        </w:rPr>
      </w:pPr>
      <w:r w:rsidRPr="00861238">
        <w:rPr>
          <w:rStyle w:val="Usnesen"/>
          <w:sz w:val="22"/>
          <w:szCs w:val="22"/>
        </w:rPr>
        <w:t>Usnesení:</w:t>
      </w:r>
    </w:p>
    <w:p w:rsidR="009817F6" w:rsidRPr="00861238" w:rsidRDefault="009817F6" w:rsidP="00854531">
      <w:pPr>
        <w:jc w:val="both"/>
        <w:rPr>
          <w:sz w:val="22"/>
          <w:szCs w:val="22"/>
        </w:rPr>
      </w:pPr>
      <w:r w:rsidRPr="00861238">
        <w:rPr>
          <w:sz w:val="22"/>
          <w:szCs w:val="22"/>
        </w:rPr>
        <w:t xml:space="preserve">Rada bere na vědomí přerušení provozu Mateřské školy Brno, Holásecká 11, příspěvková organizace </w:t>
      </w:r>
      <w:r w:rsidR="009C5DD6">
        <w:rPr>
          <w:sz w:val="22"/>
          <w:szCs w:val="22"/>
        </w:rPr>
        <w:br/>
      </w:r>
      <w:r w:rsidRPr="00861238">
        <w:rPr>
          <w:sz w:val="22"/>
          <w:szCs w:val="22"/>
        </w:rPr>
        <w:t xml:space="preserve">a Mateřské školy Brno, V Aleji 2, příspěvková organizace, dne 1. září 2017. </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817F6" w:rsidRPr="00861238" w:rsidRDefault="009817F6" w:rsidP="00854531">
      <w:pPr>
        <w:jc w:val="both"/>
        <w:rPr>
          <w:sz w:val="22"/>
          <w:szCs w:val="22"/>
        </w:rPr>
      </w:pPr>
      <w:r w:rsidRPr="00861238">
        <w:rPr>
          <w:sz w:val="22"/>
          <w:szCs w:val="22"/>
        </w:rPr>
        <w:t>Zajistí: OE</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9169DC" w:rsidRPr="00861238" w:rsidRDefault="009169DC" w:rsidP="00854531">
      <w:pPr>
        <w:pStyle w:val="Nadpis1"/>
        <w:numPr>
          <w:ilvl w:val="0"/>
          <w:numId w:val="0"/>
        </w:numPr>
        <w:ind w:left="227" w:hanging="227"/>
        <w:jc w:val="both"/>
        <w:rPr>
          <w:szCs w:val="22"/>
          <w:highlight w:val="yellow"/>
        </w:rPr>
      </w:pPr>
    </w:p>
    <w:p w:rsidR="009169DC" w:rsidRPr="00861238" w:rsidRDefault="009169DC" w:rsidP="00854531">
      <w:pPr>
        <w:pStyle w:val="Nadpis1"/>
        <w:jc w:val="both"/>
        <w:rPr>
          <w:szCs w:val="22"/>
        </w:rPr>
      </w:pPr>
      <w:r w:rsidRPr="00861238">
        <w:rPr>
          <w:szCs w:val="22"/>
        </w:rPr>
        <w:t>Převod drobného dlouhodobého hmotného majetku příspěvkové organizaci</w:t>
      </w:r>
    </w:p>
    <w:p w:rsidR="009169DC" w:rsidRPr="00861238" w:rsidRDefault="009169DC" w:rsidP="00854531">
      <w:pPr>
        <w:jc w:val="both"/>
        <w:rPr>
          <w:sz w:val="22"/>
          <w:szCs w:val="22"/>
        </w:rPr>
      </w:pPr>
      <w:r w:rsidRPr="00861238">
        <w:rPr>
          <w:sz w:val="22"/>
          <w:szCs w:val="22"/>
        </w:rPr>
        <w:t xml:space="preserve">Rada projednala návrh na převod drobného dlouhodobého hmotného majetku – zahradní domek ve výši 10 493,- Kč příspěvkové organizaci ZŠ Měšťanská 21.     </w:t>
      </w:r>
    </w:p>
    <w:p w:rsidR="009169DC" w:rsidRPr="00861238" w:rsidRDefault="009169DC" w:rsidP="00854531">
      <w:pPr>
        <w:jc w:val="both"/>
        <w:rPr>
          <w:b/>
          <w:sz w:val="22"/>
          <w:szCs w:val="22"/>
        </w:rPr>
      </w:pPr>
      <w:r w:rsidRPr="00861238">
        <w:rPr>
          <w:b/>
          <w:sz w:val="22"/>
          <w:szCs w:val="22"/>
        </w:rPr>
        <w:t>Usnesení:</w:t>
      </w:r>
    </w:p>
    <w:p w:rsidR="009169DC" w:rsidRPr="00861238" w:rsidRDefault="009169DC" w:rsidP="00854531">
      <w:pPr>
        <w:jc w:val="both"/>
        <w:rPr>
          <w:sz w:val="22"/>
          <w:szCs w:val="22"/>
        </w:rPr>
      </w:pPr>
      <w:r w:rsidRPr="00861238">
        <w:rPr>
          <w:sz w:val="22"/>
          <w:szCs w:val="22"/>
        </w:rPr>
        <w:t xml:space="preserve">Rada schvaluje převod drobného dlouhodobého hmotného majetku – zahradní domek ve výši </w:t>
      </w:r>
      <w:r w:rsidR="009C5DD6">
        <w:rPr>
          <w:sz w:val="22"/>
          <w:szCs w:val="22"/>
        </w:rPr>
        <w:br/>
      </w:r>
      <w:r w:rsidRPr="00861238">
        <w:rPr>
          <w:sz w:val="22"/>
          <w:szCs w:val="22"/>
        </w:rPr>
        <w:t xml:space="preserve">10 493,- Kč příspěvkové organizaci ZŠ Měšťanská 21. </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169DC" w:rsidRPr="00861238" w:rsidRDefault="009169DC" w:rsidP="00854531">
      <w:pPr>
        <w:jc w:val="both"/>
        <w:rPr>
          <w:sz w:val="22"/>
          <w:szCs w:val="22"/>
        </w:rPr>
      </w:pPr>
      <w:r w:rsidRPr="00861238">
        <w:rPr>
          <w:sz w:val="22"/>
          <w:szCs w:val="22"/>
        </w:rPr>
        <w:t>Zajistí: OE</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příští RMČ</w:t>
      </w:r>
    </w:p>
    <w:p w:rsidR="009169DC" w:rsidRPr="00861238" w:rsidRDefault="009169DC" w:rsidP="00854531">
      <w:pPr>
        <w:pStyle w:val="Nadpis1"/>
        <w:jc w:val="both"/>
        <w:rPr>
          <w:szCs w:val="22"/>
        </w:rPr>
      </w:pPr>
      <w:r w:rsidRPr="00861238">
        <w:rPr>
          <w:szCs w:val="22"/>
        </w:rPr>
        <w:t>Komise sociální a zdravotní  - zápis</w:t>
      </w:r>
    </w:p>
    <w:p w:rsidR="009169DC" w:rsidRPr="00861238" w:rsidRDefault="009169DC" w:rsidP="00854531">
      <w:pPr>
        <w:jc w:val="both"/>
        <w:rPr>
          <w:bCs/>
          <w:sz w:val="22"/>
          <w:szCs w:val="22"/>
        </w:rPr>
      </w:pPr>
      <w:r w:rsidRPr="00861238">
        <w:rPr>
          <w:sz w:val="22"/>
          <w:szCs w:val="22"/>
        </w:rPr>
        <w:t>Rada projednala zápis z 20/VII. schůze Komise sociální a zdravotní</w:t>
      </w:r>
      <w:r w:rsidRPr="00861238">
        <w:rPr>
          <w:bCs/>
          <w:sz w:val="22"/>
          <w:szCs w:val="22"/>
        </w:rPr>
        <w:t xml:space="preserve">, která se konala dne 13. 6. 2017. </w:t>
      </w:r>
    </w:p>
    <w:p w:rsidR="009169DC" w:rsidRPr="00861238" w:rsidRDefault="009169DC" w:rsidP="00854531">
      <w:pPr>
        <w:jc w:val="both"/>
        <w:rPr>
          <w:rStyle w:val="Usnesen"/>
          <w:sz w:val="22"/>
          <w:szCs w:val="22"/>
        </w:rPr>
      </w:pPr>
      <w:r w:rsidRPr="00861238">
        <w:rPr>
          <w:rStyle w:val="Usnesen"/>
          <w:sz w:val="22"/>
          <w:szCs w:val="22"/>
        </w:rPr>
        <w:t>Usnesení:</w:t>
      </w:r>
    </w:p>
    <w:p w:rsidR="009169DC" w:rsidRPr="00861238" w:rsidRDefault="009169DC" w:rsidP="00854531">
      <w:pPr>
        <w:jc w:val="both"/>
        <w:rPr>
          <w:b/>
          <w:bCs/>
          <w:sz w:val="22"/>
          <w:szCs w:val="22"/>
        </w:rPr>
      </w:pPr>
      <w:r w:rsidRPr="00861238">
        <w:rPr>
          <w:sz w:val="22"/>
          <w:szCs w:val="22"/>
        </w:rPr>
        <w:t xml:space="preserve">Rada bere na vědomí zápis z 20/VII. schůze Komise </w:t>
      </w:r>
      <w:r w:rsidRPr="00861238">
        <w:rPr>
          <w:bCs/>
          <w:sz w:val="22"/>
          <w:szCs w:val="22"/>
        </w:rPr>
        <w:t>sociální a zdravotní, která se konala dne 13. 6. 2017.</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169DC" w:rsidRPr="00861238" w:rsidRDefault="009169DC"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ihned</w:t>
      </w:r>
    </w:p>
    <w:p w:rsidR="004214D6" w:rsidRPr="00861238" w:rsidRDefault="004214D6" w:rsidP="00854531">
      <w:pPr>
        <w:pStyle w:val="Nadpis1"/>
        <w:jc w:val="both"/>
        <w:rPr>
          <w:szCs w:val="22"/>
        </w:rPr>
      </w:pPr>
      <w:r w:rsidRPr="00861238">
        <w:rPr>
          <w:szCs w:val="22"/>
        </w:rPr>
        <w:t>Komise školská  - zápis</w:t>
      </w:r>
    </w:p>
    <w:p w:rsidR="004214D6" w:rsidRPr="00861238" w:rsidRDefault="004214D6" w:rsidP="00854531">
      <w:pPr>
        <w:jc w:val="both"/>
        <w:rPr>
          <w:bCs/>
          <w:sz w:val="22"/>
          <w:szCs w:val="22"/>
        </w:rPr>
      </w:pPr>
      <w:r w:rsidRPr="00861238">
        <w:rPr>
          <w:sz w:val="22"/>
          <w:szCs w:val="22"/>
        </w:rPr>
        <w:t>Rada projednala zápis z 10/VII. schůze Komise školské</w:t>
      </w:r>
      <w:r w:rsidRPr="00861238">
        <w:rPr>
          <w:bCs/>
          <w:sz w:val="22"/>
          <w:szCs w:val="22"/>
        </w:rPr>
        <w:t xml:space="preserve">, která se konala dne 20. 6. 2017. </w:t>
      </w:r>
    </w:p>
    <w:p w:rsidR="004214D6" w:rsidRPr="00861238" w:rsidRDefault="004214D6" w:rsidP="00854531">
      <w:pPr>
        <w:jc w:val="both"/>
        <w:rPr>
          <w:rStyle w:val="Usnesen"/>
          <w:color w:val="000000"/>
          <w:sz w:val="22"/>
          <w:szCs w:val="22"/>
        </w:rPr>
      </w:pPr>
      <w:r w:rsidRPr="00861238">
        <w:rPr>
          <w:rStyle w:val="Usnesen"/>
          <w:sz w:val="22"/>
          <w:szCs w:val="22"/>
        </w:rPr>
        <w:t>Usnesení:</w:t>
      </w:r>
    </w:p>
    <w:p w:rsidR="004214D6" w:rsidRPr="00861238" w:rsidRDefault="004214D6" w:rsidP="00854531">
      <w:pPr>
        <w:jc w:val="both"/>
        <w:rPr>
          <w:sz w:val="22"/>
          <w:szCs w:val="22"/>
        </w:rPr>
      </w:pPr>
      <w:r w:rsidRPr="00861238">
        <w:rPr>
          <w:sz w:val="22"/>
          <w:szCs w:val="22"/>
        </w:rPr>
        <w:t xml:space="preserve">Rada bere na vědomí zápis z 10/VII. schůze Komise </w:t>
      </w:r>
      <w:r w:rsidRPr="00861238">
        <w:rPr>
          <w:bCs/>
          <w:sz w:val="22"/>
          <w:szCs w:val="22"/>
        </w:rPr>
        <w:t>školské, která se konala dne 20. 6. 2017.</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4214D6" w:rsidRPr="00861238" w:rsidRDefault="004214D6"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ihned</w:t>
      </w:r>
    </w:p>
    <w:p w:rsidR="009169DC" w:rsidRPr="00861238" w:rsidRDefault="009169DC" w:rsidP="00854531">
      <w:pPr>
        <w:pStyle w:val="Nadpis1"/>
        <w:jc w:val="both"/>
        <w:rPr>
          <w:rFonts w:cs="Times New Roman"/>
          <w:szCs w:val="22"/>
        </w:rPr>
      </w:pPr>
      <w:r w:rsidRPr="00861238">
        <w:rPr>
          <w:rFonts w:cs="Times New Roman"/>
          <w:szCs w:val="22"/>
        </w:rPr>
        <w:t>Komise životního prostředí  - zápis</w:t>
      </w:r>
    </w:p>
    <w:p w:rsidR="009169DC" w:rsidRPr="00861238" w:rsidRDefault="009169DC" w:rsidP="00854531">
      <w:pPr>
        <w:jc w:val="both"/>
        <w:rPr>
          <w:bCs/>
          <w:sz w:val="22"/>
          <w:szCs w:val="22"/>
        </w:rPr>
      </w:pPr>
      <w:r w:rsidRPr="00861238">
        <w:rPr>
          <w:sz w:val="22"/>
          <w:szCs w:val="22"/>
        </w:rPr>
        <w:t>Rada projednala zápis z 14/VII. schůze Komise životního prostředí</w:t>
      </w:r>
      <w:r w:rsidRPr="00861238">
        <w:rPr>
          <w:bCs/>
          <w:sz w:val="22"/>
          <w:szCs w:val="22"/>
        </w:rPr>
        <w:t xml:space="preserve">, která se konala dne 7. 6. 2017. </w:t>
      </w:r>
    </w:p>
    <w:p w:rsidR="009169DC" w:rsidRPr="00861238" w:rsidRDefault="009169DC" w:rsidP="00854531">
      <w:pPr>
        <w:jc w:val="both"/>
        <w:rPr>
          <w:rStyle w:val="Usnesen"/>
          <w:sz w:val="22"/>
          <w:szCs w:val="22"/>
        </w:rPr>
      </w:pPr>
      <w:r w:rsidRPr="00861238">
        <w:rPr>
          <w:rStyle w:val="Usnesen"/>
          <w:sz w:val="22"/>
          <w:szCs w:val="22"/>
        </w:rPr>
        <w:t>Usnesení:</w:t>
      </w:r>
    </w:p>
    <w:p w:rsidR="009169DC" w:rsidRPr="00861238" w:rsidRDefault="009169DC" w:rsidP="00854531">
      <w:pPr>
        <w:jc w:val="both"/>
        <w:rPr>
          <w:bCs/>
          <w:sz w:val="22"/>
          <w:szCs w:val="22"/>
        </w:rPr>
      </w:pPr>
      <w:r w:rsidRPr="00861238">
        <w:rPr>
          <w:sz w:val="22"/>
          <w:szCs w:val="22"/>
        </w:rPr>
        <w:t xml:space="preserve">Rada bere na vědomí zápis z 14/VII. schůze Komise </w:t>
      </w:r>
      <w:r w:rsidRPr="00861238">
        <w:rPr>
          <w:bCs/>
          <w:sz w:val="22"/>
          <w:szCs w:val="22"/>
        </w:rPr>
        <w:t>životního prostředí, která se konala dne 7. 6. 2017.</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169DC" w:rsidRPr="00861238" w:rsidRDefault="009169DC"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ihned</w:t>
      </w:r>
    </w:p>
    <w:p w:rsidR="0036618E" w:rsidRPr="00861238" w:rsidRDefault="0036618E" w:rsidP="00854531">
      <w:pPr>
        <w:pStyle w:val="Nadpis1"/>
        <w:jc w:val="both"/>
        <w:rPr>
          <w:szCs w:val="22"/>
        </w:rPr>
      </w:pPr>
      <w:r w:rsidRPr="00861238">
        <w:rPr>
          <w:szCs w:val="22"/>
        </w:rPr>
        <w:t>Darovací smlouvy – Partnerství kulturních akcí</w:t>
      </w:r>
    </w:p>
    <w:p w:rsidR="0036618E" w:rsidRPr="00861238" w:rsidRDefault="0036618E" w:rsidP="00854531">
      <w:pPr>
        <w:jc w:val="both"/>
        <w:rPr>
          <w:rStyle w:val="Usnesen"/>
          <w:b w:val="0"/>
          <w:bCs w:val="0"/>
          <w:sz w:val="22"/>
          <w:szCs w:val="22"/>
        </w:rPr>
      </w:pPr>
      <w:r w:rsidRPr="00861238">
        <w:rPr>
          <w:sz w:val="22"/>
          <w:szCs w:val="22"/>
        </w:rPr>
        <w:t>Rada projednala návrh darovacích smluv s </w:t>
      </w:r>
      <w:proofErr w:type="spellStart"/>
      <w:r w:rsidRPr="00861238">
        <w:rPr>
          <w:sz w:val="22"/>
          <w:szCs w:val="22"/>
        </w:rPr>
        <w:t>Radomírou</w:t>
      </w:r>
      <w:proofErr w:type="spellEnd"/>
      <w:r w:rsidRPr="00861238">
        <w:rPr>
          <w:sz w:val="22"/>
          <w:szCs w:val="22"/>
        </w:rPr>
        <w:t xml:space="preserve"> Pallovou na částku 3.000,- Kč, Ivanou Kolečkovou na částku 1.500,- Kč, Karlou Dobiášovou na částku 1.500,- Kč a Ing.</w:t>
      </w:r>
      <w:r w:rsidR="00735F4E">
        <w:rPr>
          <w:sz w:val="22"/>
          <w:szCs w:val="22"/>
        </w:rPr>
        <w:t xml:space="preserve"> Miroslavem Drápelou na částku </w:t>
      </w:r>
      <w:r w:rsidRPr="00861238">
        <w:rPr>
          <w:sz w:val="22"/>
          <w:szCs w:val="22"/>
        </w:rPr>
        <w:t>1.500,- Kč, vše v rámci programu partnerství kulturních akcí pořádaných MČ Brno-Tuřany v roce 2017 na akci „Slavnosti tuřanského zelí“, která se bude konat dne 16. 9. 2017.</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schvaluje uzavření darovacích smluv s </w:t>
      </w:r>
      <w:proofErr w:type="spellStart"/>
      <w:r w:rsidRPr="00861238">
        <w:rPr>
          <w:sz w:val="22"/>
          <w:szCs w:val="22"/>
        </w:rPr>
        <w:t>Radomírou</w:t>
      </w:r>
      <w:proofErr w:type="spellEnd"/>
      <w:r w:rsidRPr="00861238">
        <w:rPr>
          <w:sz w:val="22"/>
          <w:szCs w:val="22"/>
        </w:rPr>
        <w:t xml:space="preserve"> Pallovou na částku 3.000,- Kč, Ivanou Kolečkovou na částku 1.500,- Kč, Karlou Dobiášovou na částku 1.500,- Kč a Ing. Miroslavem</w:t>
      </w:r>
      <w:r w:rsidR="00735F4E">
        <w:rPr>
          <w:sz w:val="22"/>
          <w:szCs w:val="22"/>
        </w:rPr>
        <w:t xml:space="preserve"> Drápelou na částku </w:t>
      </w:r>
      <w:r w:rsidRPr="00861238">
        <w:rPr>
          <w:sz w:val="22"/>
          <w:szCs w:val="22"/>
        </w:rPr>
        <w:t xml:space="preserve">1.500,- Kč, vše v rámci programu partnerství kulturních akcí pořádaných MČ Brno-Tuřany v roce 2017 na akci „Slavnosti tuřanského zelí“, která se bude konat dne 16. 9. 2017, a schvaluje text smluv, který tvoří přílohu č. </w:t>
      </w:r>
      <w:r w:rsidR="00854531">
        <w:rPr>
          <w:sz w:val="22"/>
          <w:szCs w:val="22"/>
        </w:rPr>
        <w:t>2</w:t>
      </w:r>
      <w:r w:rsidRPr="00861238">
        <w:rPr>
          <w:sz w:val="22"/>
          <w:szCs w:val="22"/>
        </w:rPr>
        <w:t xml:space="preserve">  zápisu.</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Dodatek č. 2 k dohodě o výkonu státní správy na úseku přestupků</w:t>
      </w:r>
    </w:p>
    <w:p w:rsidR="0036618E" w:rsidRPr="00861238" w:rsidRDefault="0036618E" w:rsidP="00854531">
      <w:pPr>
        <w:jc w:val="both"/>
        <w:rPr>
          <w:rStyle w:val="Usnesen"/>
          <w:b w:val="0"/>
          <w:bCs w:val="0"/>
          <w:sz w:val="22"/>
          <w:szCs w:val="22"/>
        </w:rPr>
      </w:pPr>
      <w:r w:rsidRPr="00861238">
        <w:rPr>
          <w:sz w:val="22"/>
          <w:szCs w:val="22"/>
        </w:rPr>
        <w:t>Rada projednala návrh dodatku č. 2 k dohodě o výkonu státní správy na úseku přestupků ze dne 12. 2. 2010. Předmětem dodatku je aktualizace znění dohody s ohledem na změnu legislativy účinné od 1. 7. 2017.</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Rada schvaluje uzavření dodatku č. 2 k dohodě o výkonu státní správy na úseku přestupků ze dne 12. 2. 2010 a schvaluje text d</w:t>
      </w:r>
      <w:r w:rsidR="00854531">
        <w:rPr>
          <w:sz w:val="22"/>
          <w:szCs w:val="22"/>
        </w:rPr>
        <w:t>odatku, který tvoří přílohu č. 3</w:t>
      </w:r>
      <w:r w:rsidRPr="00861238">
        <w:rPr>
          <w:sz w:val="22"/>
          <w:szCs w:val="22"/>
        </w:rPr>
        <w:t xml:space="preserve"> zápisu.</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lastRenderedPageBreak/>
        <w:t>Nabídka služby rozesílání SMS zpráv</w:t>
      </w:r>
    </w:p>
    <w:p w:rsidR="0036618E" w:rsidRPr="00861238" w:rsidRDefault="0036618E" w:rsidP="00854531">
      <w:pPr>
        <w:jc w:val="both"/>
        <w:rPr>
          <w:sz w:val="22"/>
          <w:szCs w:val="22"/>
        </w:rPr>
      </w:pPr>
      <w:r w:rsidRPr="00861238">
        <w:rPr>
          <w:sz w:val="22"/>
          <w:szCs w:val="22"/>
        </w:rPr>
        <w:t>Rada se seznámila s upravenou nabídkou společnosti PWS Plus s.r.o. na zajištění služby rozesílání SMS za celkovou částku 9.620,- Kč vč. DPH.</w:t>
      </w:r>
    </w:p>
    <w:p w:rsidR="0036618E" w:rsidRPr="00861238" w:rsidRDefault="0036618E" w:rsidP="00854531">
      <w:pPr>
        <w:jc w:val="both"/>
        <w:rPr>
          <w:rStyle w:val="Usnesen"/>
          <w:b w:val="0"/>
          <w:bCs w:val="0"/>
          <w:sz w:val="22"/>
          <w:szCs w:val="22"/>
        </w:rPr>
      </w:pPr>
      <w:r w:rsidRPr="00861238">
        <w:rPr>
          <w:sz w:val="22"/>
          <w:szCs w:val="22"/>
        </w:rPr>
        <w:t>Rozpočtová skladba: 6171/5169</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Rada revokuje své rozhodnutí ze 74/VII. schůze ze dne 12. 6. 2017 tak, že souhlasí s nabídkou společnosti PWS Plus s.r.o. na zajištění služby rozesílání SMS za celkovou částku 9.620,- Kč vč. DPH. Rada ukládá úřadu vystavit objednávku.</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 xml:space="preserve">Nabídka </w:t>
      </w:r>
      <w:proofErr w:type="spellStart"/>
      <w:r w:rsidRPr="00861238">
        <w:rPr>
          <w:szCs w:val="22"/>
        </w:rPr>
        <w:t>webhostingu</w:t>
      </w:r>
      <w:proofErr w:type="spellEnd"/>
      <w:r w:rsidRPr="00861238">
        <w:rPr>
          <w:szCs w:val="22"/>
        </w:rPr>
        <w:t xml:space="preserve"> pro doménu turany.cz</w:t>
      </w:r>
    </w:p>
    <w:p w:rsidR="0036618E" w:rsidRPr="00861238" w:rsidRDefault="0036618E" w:rsidP="00854531">
      <w:pPr>
        <w:jc w:val="both"/>
        <w:rPr>
          <w:sz w:val="22"/>
          <w:szCs w:val="22"/>
        </w:rPr>
      </w:pPr>
      <w:r w:rsidRPr="00861238">
        <w:rPr>
          <w:sz w:val="22"/>
          <w:szCs w:val="22"/>
        </w:rPr>
        <w:t xml:space="preserve">Rada se seznámila s nabídkou společnosti SIMPLO, s.r.o., na poskytnutí </w:t>
      </w:r>
      <w:proofErr w:type="spellStart"/>
      <w:r w:rsidRPr="00861238">
        <w:rPr>
          <w:sz w:val="22"/>
          <w:szCs w:val="22"/>
        </w:rPr>
        <w:t>hostingu</w:t>
      </w:r>
      <w:proofErr w:type="spellEnd"/>
      <w:r w:rsidRPr="00861238">
        <w:rPr>
          <w:sz w:val="22"/>
          <w:szCs w:val="22"/>
        </w:rPr>
        <w:t xml:space="preserve"> webových stránek turany.cz za částku 600,- Kč bez DPH za měsíc. </w:t>
      </w:r>
    </w:p>
    <w:p w:rsidR="0036618E" w:rsidRPr="00861238" w:rsidRDefault="0036618E" w:rsidP="00854531">
      <w:pPr>
        <w:jc w:val="both"/>
        <w:rPr>
          <w:rStyle w:val="Usnesen"/>
          <w:b w:val="0"/>
          <w:bCs w:val="0"/>
          <w:sz w:val="22"/>
          <w:szCs w:val="22"/>
        </w:rPr>
      </w:pPr>
      <w:r w:rsidRPr="00861238">
        <w:rPr>
          <w:sz w:val="22"/>
          <w:szCs w:val="22"/>
        </w:rPr>
        <w:t>Rozpočtová skladba: 6171/5169</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souhlasí s nabídkou společnosti SIMPLO, s.r.o., na poskytnutí </w:t>
      </w:r>
      <w:proofErr w:type="spellStart"/>
      <w:r w:rsidRPr="00861238">
        <w:rPr>
          <w:sz w:val="22"/>
          <w:szCs w:val="22"/>
        </w:rPr>
        <w:t>hostingu</w:t>
      </w:r>
      <w:proofErr w:type="spellEnd"/>
      <w:r w:rsidRPr="00861238">
        <w:rPr>
          <w:sz w:val="22"/>
          <w:szCs w:val="22"/>
        </w:rPr>
        <w:t xml:space="preserve"> webových stránek turany.cz za částku 600,- Kč bez DPH za měsíc. Rada ukládá úřadu připravit smlouvu a pověřuje starostu podpisem této smlouvy.</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 xml:space="preserve">Pacht pozemku </w:t>
      </w:r>
      <w:proofErr w:type="gramStart"/>
      <w:r w:rsidRPr="00861238">
        <w:rPr>
          <w:szCs w:val="22"/>
        </w:rPr>
        <w:t>p.č.</w:t>
      </w:r>
      <w:proofErr w:type="gramEnd"/>
      <w:r w:rsidRPr="00861238">
        <w:rPr>
          <w:szCs w:val="22"/>
        </w:rPr>
        <w:t xml:space="preserve"> 4593 v k.ú. Tuřany</w:t>
      </w:r>
    </w:p>
    <w:p w:rsidR="0036618E" w:rsidRPr="00861238" w:rsidRDefault="0036618E" w:rsidP="00854531">
      <w:pPr>
        <w:jc w:val="both"/>
        <w:rPr>
          <w:sz w:val="22"/>
          <w:szCs w:val="22"/>
        </w:rPr>
      </w:pPr>
      <w:r w:rsidRPr="00861238">
        <w:rPr>
          <w:sz w:val="22"/>
          <w:szCs w:val="22"/>
        </w:rPr>
        <w:t xml:space="preserve">Rada projednala žádost pana </w:t>
      </w:r>
      <w:r w:rsidR="005C2CA7">
        <w:rPr>
          <w:sz w:val="22"/>
          <w:szCs w:val="22"/>
        </w:rPr>
        <w:t>…</w:t>
      </w:r>
      <w:r w:rsidRPr="00861238">
        <w:rPr>
          <w:sz w:val="22"/>
          <w:szCs w:val="22"/>
        </w:rPr>
        <w:t xml:space="preserve">, o pacht pozemku </w:t>
      </w:r>
      <w:proofErr w:type="gramStart"/>
      <w:r w:rsidRPr="00861238">
        <w:rPr>
          <w:sz w:val="22"/>
          <w:szCs w:val="22"/>
        </w:rPr>
        <w:t>p.č.</w:t>
      </w:r>
      <w:proofErr w:type="gramEnd"/>
      <w:r w:rsidRPr="00861238">
        <w:rPr>
          <w:sz w:val="22"/>
          <w:szCs w:val="22"/>
        </w:rPr>
        <w:t xml:space="preserve"> 4593 v k.ú. Tuřany. </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souhlasí s propachtováním pozemku </w:t>
      </w:r>
      <w:proofErr w:type="gramStart"/>
      <w:r w:rsidRPr="00861238">
        <w:rPr>
          <w:sz w:val="22"/>
          <w:szCs w:val="22"/>
        </w:rPr>
        <w:t>p.č.</w:t>
      </w:r>
      <w:proofErr w:type="gramEnd"/>
      <w:r w:rsidRPr="00861238">
        <w:rPr>
          <w:sz w:val="22"/>
          <w:szCs w:val="22"/>
        </w:rPr>
        <w:t xml:space="preserve"> 4593 v k.ú. Tuřany panu </w:t>
      </w:r>
      <w:r w:rsidR="005C2CA7">
        <w:rPr>
          <w:sz w:val="22"/>
          <w:szCs w:val="22"/>
        </w:rPr>
        <w:t>…</w:t>
      </w:r>
      <w:r w:rsidRPr="00861238">
        <w:rPr>
          <w:sz w:val="22"/>
          <w:szCs w:val="22"/>
        </w:rPr>
        <w:t xml:space="preserve">. Rada schvaluje text </w:t>
      </w:r>
      <w:proofErr w:type="spellStart"/>
      <w:r w:rsidRPr="00861238">
        <w:rPr>
          <w:sz w:val="22"/>
          <w:szCs w:val="22"/>
        </w:rPr>
        <w:t>pachtovní</w:t>
      </w:r>
      <w:proofErr w:type="spellEnd"/>
      <w:r w:rsidRPr="00861238">
        <w:rPr>
          <w:sz w:val="22"/>
          <w:szCs w:val="22"/>
        </w:rPr>
        <w:t xml:space="preserve"> smlouvy, která tvoří přílohu č. </w:t>
      </w:r>
      <w:r w:rsidR="00854531">
        <w:rPr>
          <w:sz w:val="22"/>
          <w:szCs w:val="22"/>
        </w:rPr>
        <w:t>4</w:t>
      </w:r>
      <w:r w:rsidRPr="00861238">
        <w:rPr>
          <w:sz w:val="22"/>
          <w:szCs w:val="22"/>
        </w:rPr>
        <w:t xml:space="preserve">  zápisu.</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Pronájem sportovní haly – Čokoládový festival</w:t>
      </w:r>
    </w:p>
    <w:p w:rsidR="0036618E" w:rsidRPr="00861238" w:rsidRDefault="0036618E" w:rsidP="00854531">
      <w:pPr>
        <w:jc w:val="both"/>
        <w:rPr>
          <w:sz w:val="22"/>
          <w:szCs w:val="22"/>
        </w:rPr>
      </w:pPr>
      <w:r w:rsidRPr="00861238">
        <w:rPr>
          <w:sz w:val="22"/>
          <w:szCs w:val="22"/>
        </w:rPr>
        <w:t xml:space="preserve">Rada projednala žádost pana </w:t>
      </w:r>
      <w:proofErr w:type="spellStart"/>
      <w:r w:rsidRPr="00861238">
        <w:rPr>
          <w:sz w:val="22"/>
          <w:szCs w:val="22"/>
        </w:rPr>
        <w:t>Chrise</w:t>
      </w:r>
      <w:proofErr w:type="spellEnd"/>
      <w:r w:rsidRPr="00861238">
        <w:rPr>
          <w:sz w:val="22"/>
          <w:szCs w:val="22"/>
        </w:rPr>
        <w:t xml:space="preserve"> </w:t>
      </w:r>
      <w:proofErr w:type="spellStart"/>
      <w:r w:rsidRPr="00861238">
        <w:rPr>
          <w:sz w:val="22"/>
          <w:szCs w:val="22"/>
        </w:rPr>
        <w:t>Delattre</w:t>
      </w:r>
      <w:proofErr w:type="spellEnd"/>
      <w:r w:rsidRPr="00861238">
        <w:rPr>
          <w:sz w:val="22"/>
          <w:szCs w:val="22"/>
        </w:rPr>
        <w:t xml:space="preserve">, IČ: 733 10 531, o nájem sportovní haly na akci „Čokoládový festival 2017“ ve dnech 23. 11. 2017 – 26. 11. 2017 za celkovou částku 40.000,- Kč.  </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souhlasí s pronájmem sportovní haly na akci „Čokoládový festival 2017“ ve dnech 23. 11. 2017 – 26. 11. 2017 za celkovou částku 40.000,- Kč. Rada schvaluje text nájemní smlouvy, která tvoří přílohu č. </w:t>
      </w:r>
      <w:r w:rsidR="00854531">
        <w:rPr>
          <w:sz w:val="22"/>
          <w:szCs w:val="22"/>
        </w:rPr>
        <w:t>5</w:t>
      </w:r>
      <w:r w:rsidRPr="00861238">
        <w:rPr>
          <w:sz w:val="22"/>
          <w:szCs w:val="22"/>
        </w:rPr>
        <w:t xml:space="preserve"> zápisu.</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Stanovisko k užívání pozemku</w:t>
      </w:r>
    </w:p>
    <w:p w:rsidR="0036618E" w:rsidRPr="00861238" w:rsidRDefault="0036618E" w:rsidP="00854531">
      <w:pPr>
        <w:jc w:val="both"/>
        <w:rPr>
          <w:sz w:val="22"/>
          <w:szCs w:val="22"/>
        </w:rPr>
      </w:pPr>
      <w:r w:rsidRPr="00861238">
        <w:rPr>
          <w:sz w:val="22"/>
          <w:szCs w:val="22"/>
        </w:rPr>
        <w:t xml:space="preserve">Rada projednala stanovisko paní </w:t>
      </w:r>
      <w:r w:rsidR="00815B01">
        <w:rPr>
          <w:sz w:val="22"/>
          <w:szCs w:val="22"/>
        </w:rPr>
        <w:t>…</w:t>
      </w:r>
      <w:r w:rsidRPr="00861238">
        <w:rPr>
          <w:sz w:val="22"/>
          <w:szCs w:val="22"/>
        </w:rPr>
        <w:t xml:space="preserve"> k užívání pozemku </w:t>
      </w:r>
      <w:proofErr w:type="gramStart"/>
      <w:r w:rsidRPr="00861238">
        <w:rPr>
          <w:sz w:val="22"/>
          <w:szCs w:val="22"/>
        </w:rPr>
        <w:t>p.č.</w:t>
      </w:r>
      <w:proofErr w:type="gramEnd"/>
      <w:r w:rsidRPr="00861238">
        <w:rPr>
          <w:sz w:val="22"/>
          <w:szCs w:val="22"/>
        </w:rPr>
        <w:t xml:space="preserve"> 888/4 v k.ú. Brněnské Ivanovice.  </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bere na vědomí stanovisko paní </w:t>
      </w:r>
      <w:r w:rsidR="00815B01">
        <w:rPr>
          <w:sz w:val="22"/>
          <w:szCs w:val="22"/>
        </w:rPr>
        <w:t>…</w:t>
      </w:r>
      <w:r w:rsidRPr="00861238">
        <w:rPr>
          <w:sz w:val="22"/>
          <w:szCs w:val="22"/>
        </w:rPr>
        <w:t xml:space="preserve"> k užívání pozemku </w:t>
      </w:r>
      <w:proofErr w:type="gramStart"/>
      <w:r w:rsidRPr="00861238">
        <w:rPr>
          <w:sz w:val="22"/>
          <w:szCs w:val="22"/>
        </w:rPr>
        <w:t>p.č.</w:t>
      </w:r>
      <w:proofErr w:type="gramEnd"/>
      <w:r w:rsidRPr="00861238">
        <w:rPr>
          <w:sz w:val="22"/>
          <w:szCs w:val="22"/>
        </w:rPr>
        <w:t xml:space="preserve"> 888/4 v k.ú. Brněnské Ivanovice, ukládá úřadu připravit výpověď smlouvy o nájmu nemovitosti ze dne 17. 10. 2011, č. </w:t>
      </w:r>
      <w:proofErr w:type="spellStart"/>
      <w:r w:rsidRPr="00861238">
        <w:rPr>
          <w:sz w:val="22"/>
          <w:szCs w:val="22"/>
        </w:rPr>
        <w:t>sml</w:t>
      </w:r>
      <w:proofErr w:type="spellEnd"/>
      <w:r w:rsidRPr="00861238">
        <w:rPr>
          <w:sz w:val="22"/>
          <w:szCs w:val="22"/>
        </w:rPr>
        <w:t>.: 11-02-354, a pověřuje starostu podpisem této výpovědi.</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 xml:space="preserve">Svěření části pozemku </w:t>
      </w:r>
      <w:proofErr w:type="gramStart"/>
      <w:r w:rsidRPr="00861238">
        <w:rPr>
          <w:szCs w:val="22"/>
        </w:rPr>
        <w:t>p.č.</w:t>
      </w:r>
      <w:proofErr w:type="gramEnd"/>
      <w:r w:rsidRPr="00861238">
        <w:rPr>
          <w:szCs w:val="22"/>
        </w:rPr>
        <w:t xml:space="preserve"> 899 v k.ú. Tuřany</w:t>
      </w:r>
    </w:p>
    <w:p w:rsidR="0036618E" w:rsidRPr="00861238" w:rsidRDefault="0036618E" w:rsidP="00854531">
      <w:pPr>
        <w:jc w:val="both"/>
        <w:rPr>
          <w:rStyle w:val="Usnesen"/>
          <w:b w:val="0"/>
          <w:bCs w:val="0"/>
          <w:sz w:val="22"/>
          <w:szCs w:val="22"/>
        </w:rPr>
      </w:pPr>
      <w:r w:rsidRPr="00861238">
        <w:rPr>
          <w:sz w:val="22"/>
          <w:szCs w:val="22"/>
        </w:rPr>
        <w:t xml:space="preserve">Rada projednala žádost MO MMB o vyjádření ke svěření části pozemku </w:t>
      </w:r>
      <w:proofErr w:type="gramStart"/>
      <w:r w:rsidRPr="00861238">
        <w:rPr>
          <w:sz w:val="22"/>
          <w:szCs w:val="22"/>
        </w:rPr>
        <w:t>p.č.</w:t>
      </w:r>
      <w:proofErr w:type="gramEnd"/>
      <w:r w:rsidRPr="00861238">
        <w:rPr>
          <w:sz w:val="22"/>
          <w:szCs w:val="22"/>
        </w:rPr>
        <w:t xml:space="preserve"> 899 v k.ú. Tuřany, která je užívána vlastníky rodinných domů </w:t>
      </w:r>
      <w:proofErr w:type="spellStart"/>
      <w:r w:rsidRPr="00861238">
        <w:rPr>
          <w:sz w:val="22"/>
          <w:szCs w:val="22"/>
        </w:rPr>
        <w:t>č.or</w:t>
      </w:r>
      <w:proofErr w:type="spellEnd"/>
      <w:r w:rsidRPr="00861238">
        <w:rPr>
          <w:sz w:val="22"/>
          <w:szCs w:val="22"/>
        </w:rPr>
        <w:t>. 2-48 na ulici Měšťanská.</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w:t>
      </w:r>
      <w:r w:rsidR="00794CE5" w:rsidRPr="00861238">
        <w:rPr>
          <w:sz w:val="22"/>
          <w:szCs w:val="22"/>
        </w:rPr>
        <w:t>ne</w:t>
      </w:r>
      <w:r w:rsidRPr="00861238">
        <w:rPr>
          <w:sz w:val="22"/>
          <w:szCs w:val="22"/>
        </w:rPr>
        <w:t xml:space="preserve">souhlasí se svěřením části pozemku </w:t>
      </w:r>
      <w:proofErr w:type="gramStart"/>
      <w:r w:rsidRPr="00861238">
        <w:rPr>
          <w:sz w:val="22"/>
          <w:szCs w:val="22"/>
        </w:rPr>
        <w:t>p.č.</w:t>
      </w:r>
      <w:proofErr w:type="gramEnd"/>
      <w:r w:rsidRPr="00861238">
        <w:rPr>
          <w:sz w:val="22"/>
          <w:szCs w:val="22"/>
        </w:rPr>
        <w:t xml:space="preserve"> 899 v k.ú. Tuřany, která je užívána vlastníky rodinných domů </w:t>
      </w:r>
      <w:proofErr w:type="spellStart"/>
      <w:r w:rsidRPr="00861238">
        <w:rPr>
          <w:sz w:val="22"/>
          <w:szCs w:val="22"/>
        </w:rPr>
        <w:t>č.or</w:t>
      </w:r>
      <w:proofErr w:type="spellEnd"/>
      <w:r w:rsidRPr="00861238">
        <w:rPr>
          <w:sz w:val="22"/>
          <w:szCs w:val="22"/>
        </w:rPr>
        <w:t>. 2-48 na ulici Měšťanská.</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lastRenderedPageBreak/>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Svěření pozemků v </w:t>
      </w:r>
      <w:proofErr w:type="gramStart"/>
      <w:r w:rsidRPr="00861238">
        <w:rPr>
          <w:szCs w:val="22"/>
        </w:rPr>
        <w:t>k.ú.</w:t>
      </w:r>
      <w:proofErr w:type="gramEnd"/>
      <w:r w:rsidRPr="00861238">
        <w:rPr>
          <w:szCs w:val="22"/>
        </w:rPr>
        <w:t xml:space="preserve"> Dvorska</w:t>
      </w:r>
    </w:p>
    <w:p w:rsidR="0036618E" w:rsidRPr="00861238" w:rsidRDefault="0036618E" w:rsidP="00854531">
      <w:pPr>
        <w:jc w:val="both"/>
        <w:rPr>
          <w:rStyle w:val="Usnesen"/>
          <w:b w:val="0"/>
          <w:bCs w:val="0"/>
          <w:sz w:val="22"/>
          <w:szCs w:val="22"/>
        </w:rPr>
      </w:pPr>
      <w:r w:rsidRPr="00861238">
        <w:rPr>
          <w:sz w:val="22"/>
          <w:szCs w:val="22"/>
        </w:rPr>
        <w:t xml:space="preserve">Rada projednala žádost MO MMB o vyjádření ke svěření pozemků </w:t>
      </w:r>
      <w:proofErr w:type="gramStart"/>
      <w:r w:rsidRPr="00861238">
        <w:rPr>
          <w:sz w:val="22"/>
          <w:szCs w:val="22"/>
        </w:rPr>
        <w:t>p.č.</w:t>
      </w:r>
      <w:proofErr w:type="gramEnd"/>
      <w:r w:rsidRPr="00861238">
        <w:rPr>
          <w:sz w:val="22"/>
          <w:szCs w:val="22"/>
        </w:rPr>
        <w:t xml:space="preserve"> 220/5, 220/7, 278/4 a 278/6, vše v k.ú. Dvorska.</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souhlasí se svěřením pozemků </w:t>
      </w:r>
      <w:proofErr w:type="gramStart"/>
      <w:r w:rsidRPr="00861238">
        <w:rPr>
          <w:sz w:val="22"/>
          <w:szCs w:val="22"/>
        </w:rPr>
        <w:t>p.č.</w:t>
      </w:r>
      <w:proofErr w:type="gramEnd"/>
      <w:r w:rsidRPr="00861238">
        <w:rPr>
          <w:sz w:val="22"/>
          <w:szCs w:val="22"/>
        </w:rPr>
        <w:t xml:space="preserve"> 220/5, 220/7, 278/4 a 278/6, vše v k.ú. Dvorska.</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C76CA2" w:rsidRDefault="0036618E" w:rsidP="00854531">
      <w:pPr>
        <w:pStyle w:val="Nadpis1"/>
        <w:jc w:val="both"/>
        <w:rPr>
          <w:szCs w:val="22"/>
        </w:rPr>
      </w:pPr>
      <w:r w:rsidRPr="00C76CA2">
        <w:rPr>
          <w:szCs w:val="22"/>
        </w:rPr>
        <w:t>Vyjádření k územnímu řízení</w:t>
      </w:r>
    </w:p>
    <w:p w:rsidR="0036618E" w:rsidRPr="00833A7A" w:rsidRDefault="0036618E" w:rsidP="00854531">
      <w:pPr>
        <w:jc w:val="both"/>
        <w:rPr>
          <w:rStyle w:val="Usnesen"/>
          <w:b w:val="0"/>
          <w:bCs w:val="0"/>
          <w:sz w:val="22"/>
          <w:szCs w:val="22"/>
        </w:rPr>
      </w:pPr>
      <w:r w:rsidRPr="00833A7A">
        <w:rPr>
          <w:sz w:val="22"/>
          <w:szCs w:val="22"/>
        </w:rPr>
        <w:t xml:space="preserve">Rada se seznámila se žádostí společnosti </w:t>
      </w:r>
      <w:proofErr w:type="spellStart"/>
      <w:r w:rsidRPr="00833A7A">
        <w:rPr>
          <w:sz w:val="22"/>
          <w:szCs w:val="22"/>
        </w:rPr>
        <w:t>Eeika</w:t>
      </w:r>
      <w:proofErr w:type="spellEnd"/>
      <w:r w:rsidRPr="00833A7A">
        <w:rPr>
          <w:sz w:val="22"/>
          <w:szCs w:val="22"/>
        </w:rPr>
        <w:t xml:space="preserve"> Brno s.r.o., o vyjádření k územnímu řízení v rámce akce „Brno, TS 3105 Tuřanské nám., st. úprava TS“. Územní řízení se bude týkat nahrazení stávající trafostanice na Tuřanském náměstí novou trafostanicí v odlišné dispozici a úpravy trasy kabelových přívodů do této trafostanice.</w:t>
      </w:r>
    </w:p>
    <w:p w:rsidR="0036618E" w:rsidRPr="00833A7A" w:rsidRDefault="0036618E" w:rsidP="00854531">
      <w:pPr>
        <w:jc w:val="both"/>
        <w:rPr>
          <w:rStyle w:val="Usnesen"/>
          <w:sz w:val="22"/>
          <w:szCs w:val="22"/>
        </w:rPr>
      </w:pPr>
      <w:r w:rsidRPr="00833A7A">
        <w:rPr>
          <w:rStyle w:val="Usnesen"/>
          <w:sz w:val="22"/>
          <w:szCs w:val="22"/>
        </w:rPr>
        <w:t>Usnesení:</w:t>
      </w:r>
    </w:p>
    <w:p w:rsidR="00833A7A" w:rsidRPr="00833A7A" w:rsidRDefault="0036618E" w:rsidP="00854531">
      <w:pPr>
        <w:jc w:val="both"/>
        <w:rPr>
          <w:sz w:val="22"/>
          <w:szCs w:val="22"/>
        </w:rPr>
      </w:pPr>
      <w:r w:rsidRPr="00833A7A">
        <w:rPr>
          <w:sz w:val="22"/>
          <w:szCs w:val="22"/>
        </w:rPr>
        <w:t xml:space="preserve">Rada </w:t>
      </w:r>
      <w:r w:rsidR="00833A7A" w:rsidRPr="00833A7A">
        <w:rPr>
          <w:sz w:val="22"/>
          <w:szCs w:val="22"/>
        </w:rPr>
        <w:t>odkládá vyjádření k záměru a pověřuje starostu jednáním s investorem, tj. společností E-ON Distribuce a.s.</w:t>
      </w:r>
      <w:r w:rsidR="009C5DD6">
        <w:rPr>
          <w:sz w:val="22"/>
          <w:szCs w:val="22"/>
        </w:rPr>
        <w:t>,</w:t>
      </w:r>
      <w:r w:rsidR="00833A7A" w:rsidRPr="00833A7A">
        <w:rPr>
          <w:sz w:val="22"/>
          <w:szCs w:val="22"/>
        </w:rPr>
        <w:t xml:space="preserve"> o vzájemné koordinaci záměrů v dané oblasti.</w:t>
      </w:r>
    </w:p>
    <w:p w:rsidR="002C0D8C" w:rsidRPr="00861238" w:rsidRDefault="002C0D8C" w:rsidP="002C0D8C">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33A7A" w:rsidRDefault="0036618E" w:rsidP="00854531">
      <w:pPr>
        <w:jc w:val="both"/>
        <w:rPr>
          <w:sz w:val="22"/>
          <w:szCs w:val="22"/>
        </w:rPr>
      </w:pPr>
      <w:r w:rsidRPr="00833A7A">
        <w:rPr>
          <w:sz w:val="22"/>
          <w:szCs w:val="22"/>
        </w:rPr>
        <w:t>Zajistí: OV</w:t>
      </w:r>
      <w:r w:rsidRPr="00833A7A">
        <w:rPr>
          <w:sz w:val="22"/>
          <w:szCs w:val="22"/>
        </w:rPr>
        <w:tab/>
      </w:r>
      <w:r w:rsidRPr="00833A7A">
        <w:rPr>
          <w:sz w:val="22"/>
          <w:szCs w:val="22"/>
        </w:rPr>
        <w:tab/>
      </w:r>
      <w:r w:rsidRPr="00833A7A">
        <w:rPr>
          <w:sz w:val="22"/>
          <w:szCs w:val="22"/>
        </w:rPr>
        <w:tab/>
      </w:r>
      <w:r w:rsidRPr="00833A7A">
        <w:rPr>
          <w:sz w:val="22"/>
          <w:szCs w:val="22"/>
        </w:rPr>
        <w:tab/>
      </w:r>
      <w:r w:rsidRPr="00833A7A">
        <w:rPr>
          <w:sz w:val="22"/>
          <w:szCs w:val="22"/>
        </w:rPr>
        <w:tab/>
      </w:r>
      <w:r w:rsidRPr="00833A7A">
        <w:rPr>
          <w:sz w:val="22"/>
          <w:szCs w:val="22"/>
        </w:rPr>
        <w:tab/>
        <w:t>Termín: RMČ</w:t>
      </w:r>
    </w:p>
    <w:p w:rsidR="00832CAD" w:rsidRPr="00861238" w:rsidRDefault="00832CAD" w:rsidP="00854531">
      <w:pPr>
        <w:pStyle w:val="Nadpis1"/>
        <w:jc w:val="both"/>
        <w:rPr>
          <w:szCs w:val="22"/>
        </w:rPr>
      </w:pPr>
      <w:r w:rsidRPr="00861238">
        <w:rPr>
          <w:szCs w:val="22"/>
        </w:rPr>
        <w:t xml:space="preserve">Užívání částí pozemků </w:t>
      </w:r>
      <w:proofErr w:type="gramStart"/>
      <w:r w:rsidRPr="00861238">
        <w:rPr>
          <w:szCs w:val="22"/>
        </w:rPr>
        <w:t>p.č.</w:t>
      </w:r>
      <w:proofErr w:type="gramEnd"/>
      <w:r w:rsidRPr="00861238">
        <w:rPr>
          <w:szCs w:val="22"/>
        </w:rPr>
        <w:t xml:space="preserve"> 741/1 a p.č. 1332/1 v k.ú. Tuřany</w:t>
      </w:r>
    </w:p>
    <w:p w:rsidR="00832CAD" w:rsidRPr="00861238" w:rsidRDefault="00832CAD" w:rsidP="00854531">
      <w:pPr>
        <w:jc w:val="both"/>
        <w:rPr>
          <w:rStyle w:val="Usnesen"/>
          <w:b w:val="0"/>
          <w:bCs w:val="0"/>
          <w:sz w:val="22"/>
          <w:szCs w:val="22"/>
        </w:rPr>
      </w:pPr>
      <w:r w:rsidRPr="00861238">
        <w:rPr>
          <w:sz w:val="22"/>
          <w:szCs w:val="22"/>
        </w:rPr>
        <w:t xml:space="preserve">Rada projednala problematiku užívání části pozemku </w:t>
      </w:r>
      <w:proofErr w:type="gramStart"/>
      <w:r w:rsidRPr="00861238">
        <w:rPr>
          <w:sz w:val="22"/>
          <w:szCs w:val="22"/>
        </w:rPr>
        <w:t>p.č.</w:t>
      </w:r>
      <w:proofErr w:type="gramEnd"/>
      <w:r w:rsidRPr="00861238">
        <w:rPr>
          <w:sz w:val="22"/>
          <w:szCs w:val="22"/>
        </w:rPr>
        <w:t xml:space="preserve"> 741/1 v k.ú. Tuřany  o výměře 53 m</w:t>
      </w:r>
      <w:r w:rsidRPr="00861238">
        <w:rPr>
          <w:sz w:val="22"/>
          <w:szCs w:val="22"/>
          <w:vertAlign w:val="superscript"/>
        </w:rPr>
        <w:t>2</w:t>
      </w:r>
      <w:r w:rsidRPr="00861238">
        <w:rPr>
          <w:sz w:val="22"/>
          <w:szCs w:val="22"/>
        </w:rPr>
        <w:t xml:space="preserve"> Tělocvičnou jednotou Sokol Brno - Tuřany a části pozemku </w:t>
      </w:r>
      <w:proofErr w:type="gramStart"/>
      <w:r w:rsidRPr="00861238">
        <w:rPr>
          <w:sz w:val="22"/>
          <w:szCs w:val="22"/>
        </w:rPr>
        <w:t>p.č.</w:t>
      </w:r>
      <w:proofErr w:type="gramEnd"/>
      <w:r w:rsidRPr="00861238">
        <w:rPr>
          <w:sz w:val="22"/>
          <w:szCs w:val="22"/>
        </w:rPr>
        <w:t xml:space="preserve"> 1332/1 v k.ú. Tuřany o výměře 76 m</w:t>
      </w:r>
      <w:r w:rsidRPr="00861238">
        <w:rPr>
          <w:sz w:val="22"/>
          <w:szCs w:val="22"/>
          <w:vertAlign w:val="superscript"/>
        </w:rPr>
        <w:t>2</w:t>
      </w:r>
      <w:r w:rsidRPr="00861238">
        <w:rPr>
          <w:sz w:val="22"/>
          <w:szCs w:val="22"/>
        </w:rPr>
        <w:t xml:space="preserve"> společností FAKO CLUB s.r.o.</w:t>
      </w:r>
    </w:p>
    <w:p w:rsidR="00832CAD" w:rsidRPr="00861238" w:rsidRDefault="00832CAD" w:rsidP="00854531">
      <w:pPr>
        <w:jc w:val="both"/>
        <w:rPr>
          <w:rStyle w:val="Usnesen"/>
          <w:sz w:val="22"/>
          <w:szCs w:val="22"/>
        </w:rPr>
      </w:pPr>
      <w:r w:rsidRPr="00861238">
        <w:rPr>
          <w:rStyle w:val="Usnesen"/>
          <w:sz w:val="22"/>
          <w:szCs w:val="22"/>
        </w:rPr>
        <w:t>Usnesení:</w:t>
      </w:r>
    </w:p>
    <w:p w:rsidR="00832CAD" w:rsidRPr="00861238" w:rsidRDefault="00832CAD" w:rsidP="00854531">
      <w:pPr>
        <w:jc w:val="both"/>
        <w:rPr>
          <w:sz w:val="22"/>
          <w:szCs w:val="22"/>
        </w:rPr>
      </w:pPr>
      <w:r w:rsidRPr="00861238">
        <w:rPr>
          <w:sz w:val="22"/>
          <w:szCs w:val="22"/>
        </w:rPr>
        <w:t xml:space="preserve">Rada souhlasí s pronájmem části pozemku </w:t>
      </w:r>
      <w:proofErr w:type="gramStart"/>
      <w:r w:rsidRPr="00861238">
        <w:rPr>
          <w:sz w:val="22"/>
          <w:szCs w:val="22"/>
        </w:rPr>
        <w:t>p.č.</w:t>
      </w:r>
      <w:proofErr w:type="gramEnd"/>
      <w:r w:rsidRPr="00861238">
        <w:rPr>
          <w:sz w:val="22"/>
          <w:szCs w:val="22"/>
        </w:rPr>
        <w:t xml:space="preserve"> 741/1 v k.ú. Tuřany  o výměře 53 m</w:t>
      </w:r>
      <w:r w:rsidRPr="00861238">
        <w:rPr>
          <w:sz w:val="22"/>
          <w:szCs w:val="22"/>
          <w:vertAlign w:val="superscript"/>
        </w:rPr>
        <w:t>2</w:t>
      </w:r>
      <w:r w:rsidRPr="00861238">
        <w:rPr>
          <w:sz w:val="22"/>
          <w:szCs w:val="22"/>
        </w:rPr>
        <w:t xml:space="preserve"> Tělocvičné jednotě Sokol Brno - Tuřany a části pozemku </w:t>
      </w:r>
      <w:proofErr w:type="gramStart"/>
      <w:r w:rsidRPr="00861238">
        <w:rPr>
          <w:sz w:val="22"/>
          <w:szCs w:val="22"/>
        </w:rPr>
        <w:t>p.č.</w:t>
      </w:r>
      <w:proofErr w:type="gramEnd"/>
      <w:r w:rsidRPr="00861238">
        <w:rPr>
          <w:sz w:val="22"/>
          <w:szCs w:val="22"/>
        </w:rPr>
        <w:t xml:space="preserve"> 1332/1 v k.ú. Tuřany o výměře 76 m</w:t>
      </w:r>
      <w:r w:rsidRPr="00861238">
        <w:rPr>
          <w:sz w:val="22"/>
          <w:szCs w:val="22"/>
          <w:vertAlign w:val="superscript"/>
        </w:rPr>
        <w:t>2</w:t>
      </w:r>
      <w:r w:rsidRPr="00861238">
        <w:rPr>
          <w:sz w:val="22"/>
          <w:szCs w:val="22"/>
        </w:rPr>
        <w:t xml:space="preserve"> společnosti FA</w:t>
      </w:r>
      <w:r w:rsidR="00735F4E">
        <w:rPr>
          <w:sz w:val="22"/>
          <w:szCs w:val="22"/>
        </w:rPr>
        <w:t xml:space="preserve">KO CLUB s.r.o., a to za částku </w:t>
      </w:r>
      <w:r w:rsidR="00015F67" w:rsidRPr="00861238">
        <w:rPr>
          <w:sz w:val="22"/>
          <w:szCs w:val="22"/>
        </w:rPr>
        <w:t>72</w:t>
      </w:r>
      <w:r w:rsidR="009C5DD6">
        <w:rPr>
          <w:sz w:val="22"/>
          <w:szCs w:val="22"/>
        </w:rPr>
        <w:t>,-</w:t>
      </w:r>
      <w:r w:rsidR="00015F67" w:rsidRPr="00861238">
        <w:rPr>
          <w:sz w:val="22"/>
          <w:szCs w:val="22"/>
        </w:rPr>
        <w:t xml:space="preserve"> Kč</w:t>
      </w:r>
      <w:r w:rsidR="00735F4E">
        <w:rPr>
          <w:sz w:val="22"/>
          <w:szCs w:val="22"/>
        </w:rPr>
        <w:t>/m</w:t>
      </w:r>
      <w:r w:rsidR="00735F4E" w:rsidRPr="00735F4E">
        <w:rPr>
          <w:sz w:val="22"/>
          <w:szCs w:val="22"/>
          <w:vertAlign w:val="superscript"/>
        </w:rPr>
        <w:t>2</w:t>
      </w:r>
      <w:r w:rsidR="00735F4E">
        <w:rPr>
          <w:sz w:val="22"/>
          <w:szCs w:val="22"/>
        </w:rPr>
        <w:t>/rok</w:t>
      </w:r>
      <w:r w:rsidRPr="00861238">
        <w:rPr>
          <w:sz w:val="22"/>
          <w:szCs w:val="22"/>
        </w:rPr>
        <w:t xml:space="preserve">. Rada ukládá úřadu připravit nájemní smlouvy </w:t>
      </w:r>
      <w:r w:rsidR="009C5DD6">
        <w:rPr>
          <w:sz w:val="22"/>
          <w:szCs w:val="22"/>
        </w:rPr>
        <w:br/>
      </w:r>
      <w:r w:rsidRPr="00861238">
        <w:rPr>
          <w:sz w:val="22"/>
          <w:szCs w:val="22"/>
        </w:rPr>
        <w:t>a pověřuje starostu podpisem těchto smluv.</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832CAD" w:rsidRPr="00861238" w:rsidRDefault="00832CAD"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832CAD" w:rsidRPr="00861238" w:rsidRDefault="00832CAD" w:rsidP="00854531">
      <w:pPr>
        <w:pStyle w:val="Nadpis1"/>
        <w:jc w:val="both"/>
        <w:rPr>
          <w:szCs w:val="22"/>
        </w:rPr>
      </w:pPr>
      <w:r w:rsidRPr="00861238">
        <w:rPr>
          <w:szCs w:val="22"/>
        </w:rPr>
        <w:t>PD na zateplení fasády ZS Holásecká</w:t>
      </w:r>
    </w:p>
    <w:p w:rsidR="00832CAD" w:rsidRPr="00861238" w:rsidRDefault="00832CAD" w:rsidP="00854531">
      <w:pPr>
        <w:jc w:val="both"/>
        <w:rPr>
          <w:rStyle w:val="Usnesen"/>
          <w:b w:val="0"/>
          <w:bCs w:val="0"/>
          <w:sz w:val="22"/>
          <w:szCs w:val="22"/>
        </w:rPr>
      </w:pPr>
      <w:r w:rsidRPr="00861238">
        <w:rPr>
          <w:sz w:val="22"/>
          <w:szCs w:val="22"/>
        </w:rPr>
        <w:t xml:space="preserve">Rada se seznámila se situací ohledně plnění smlouvy o dílo ze dne 18. 5. 2017, </w:t>
      </w:r>
      <w:proofErr w:type="spellStart"/>
      <w:r w:rsidRPr="00861238">
        <w:rPr>
          <w:sz w:val="22"/>
          <w:szCs w:val="22"/>
        </w:rPr>
        <w:t>č.sml</w:t>
      </w:r>
      <w:proofErr w:type="spellEnd"/>
      <w:r w:rsidRPr="00861238">
        <w:rPr>
          <w:sz w:val="22"/>
          <w:szCs w:val="22"/>
        </w:rPr>
        <w:t>.: 17-01-07, uzavřené s Ing. Janem Haraštou, CSc., jejímž předmětem je provedení projektové dokumentace na zateplení fasády ZS Holásecká, jelikož byly zjištěny vícepráce, které by několikanásobně převýšily cenu díla dle původní smlouvy. Současně se Rada seznámila s nabídkou Ing. Jana Harašty, CSc., na zpracování pasportu stavby ZS Holásecká za částku 49.500,- Kč bez DPH.</w:t>
      </w:r>
    </w:p>
    <w:p w:rsidR="00832CAD" w:rsidRPr="00861238" w:rsidRDefault="00832CAD" w:rsidP="00854531">
      <w:pPr>
        <w:jc w:val="both"/>
        <w:rPr>
          <w:rStyle w:val="Usnesen"/>
          <w:sz w:val="22"/>
          <w:szCs w:val="22"/>
        </w:rPr>
      </w:pPr>
      <w:r w:rsidRPr="00861238">
        <w:rPr>
          <w:rStyle w:val="Usnesen"/>
          <w:sz w:val="22"/>
          <w:szCs w:val="22"/>
        </w:rPr>
        <w:t>Usnesení:</w:t>
      </w:r>
    </w:p>
    <w:p w:rsidR="00832CAD" w:rsidRPr="00861238" w:rsidRDefault="00832CAD" w:rsidP="00854531">
      <w:pPr>
        <w:jc w:val="both"/>
        <w:rPr>
          <w:sz w:val="22"/>
          <w:szCs w:val="22"/>
        </w:rPr>
      </w:pPr>
      <w:r w:rsidRPr="00861238">
        <w:rPr>
          <w:sz w:val="22"/>
          <w:szCs w:val="22"/>
        </w:rPr>
        <w:t xml:space="preserve">Rada souhlasí s ukončením smlouvy o dílo ze dne 18. 5. 2017, </w:t>
      </w:r>
      <w:proofErr w:type="spellStart"/>
      <w:r w:rsidRPr="00861238">
        <w:rPr>
          <w:sz w:val="22"/>
          <w:szCs w:val="22"/>
        </w:rPr>
        <w:t>č.sml</w:t>
      </w:r>
      <w:proofErr w:type="spellEnd"/>
      <w:r w:rsidRPr="00861238">
        <w:rPr>
          <w:sz w:val="22"/>
          <w:szCs w:val="22"/>
        </w:rPr>
        <w:t>.: 17-01-07, uzavřené s Ing. Janem Haraštou, CSc., jejímž předmětem je provedení projektové dokumentace na zateplení fasády ZS Holásecká. Rada ukládá úřadu připravit dohodu o ukončení a pověřuje starostu podpisem této dohody.</w:t>
      </w:r>
    </w:p>
    <w:p w:rsidR="00832CAD" w:rsidRPr="00861238" w:rsidRDefault="00832CAD" w:rsidP="00854531">
      <w:pPr>
        <w:jc w:val="both"/>
        <w:rPr>
          <w:sz w:val="22"/>
          <w:szCs w:val="22"/>
        </w:rPr>
      </w:pPr>
      <w:r w:rsidRPr="00861238">
        <w:rPr>
          <w:sz w:val="22"/>
          <w:szCs w:val="22"/>
        </w:rPr>
        <w:t>Rada souhlasí s nabídkou Ing. Jana Harašty, CSc., na zpracování pasportu stavby ZS Holásecká za částku 49.500,- Kč bez DPH. Rada ukládá úřadu připravit smlouvu o dílo za podmínek dle nabídky a pověřuje starostu podpisem této smlouvy.</w:t>
      </w:r>
    </w:p>
    <w:p w:rsidR="00832CAD" w:rsidRPr="00861238" w:rsidRDefault="00832CAD" w:rsidP="00854531">
      <w:pPr>
        <w:jc w:val="both"/>
        <w:rPr>
          <w:sz w:val="22"/>
          <w:szCs w:val="22"/>
        </w:rPr>
      </w:pPr>
      <w:r w:rsidRPr="00861238">
        <w:rPr>
          <w:sz w:val="22"/>
          <w:szCs w:val="22"/>
        </w:rPr>
        <w:t xml:space="preserve">Hlasování: pro:  </w:t>
      </w:r>
      <w:r w:rsidR="001B5115" w:rsidRPr="00861238">
        <w:rPr>
          <w:sz w:val="22"/>
          <w:szCs w:val="22"/>
        </w:rPr>
        <w:t>3</w:t>
      </w:r>
      <w:r w:rsidR="00854531">
        <w:rPr>
          <w:sz w:val="22"/>
          <w:szCs w:val="22"/>
        </w:rPr>
        <w:t>, proti:</w:t>
      </w:r>
      <w:r w:rsidRPr="00861238">
        <w:rPr>
          <w:sz w:val="22"/>
          <w:szCs w:val="22"/>
        </w:rPr>
        <w:t xml:space="preserve"> </w:t>
      </w:r>
      <w:r w:rsidR="001B5115" w:rsidRPr="00861238">
        <w:rPr>
          <w:sz w:val="22"/>
          <w:szCs w:val="22"/>
        </w:rPr>
        <w:t>1</w:t>
      </w:r>
      <w:r w:rsidRPr="00861238">
        <w:rPr>
          <w:sz w:val="22"/>
          <w:szCs w:val="22"/>
        </w:rPr>
        <w:t xml:space="preserve">, zdržel se: </w:t>
      </w:r>
      <w:r w:rsidR="001B5115" w:rsidRPr="00861238">
        <w:rPr>
          <w:sz w:val="22"/>
          <w:szCs w:val="22"/>
        </w:rPr>
        <w:t>1</w:t>
      </w:r>
    </w:p>
    <w:p w:rsidR="00832CAD" w:rsidRPr="00861238" w:rsidRDefault="00832CAD" w:rsidP="00854531">
      <w:pPr>
        <w:jc w:val="both"/>
        <w:rPr>
          <w:sz w:val="22"/>
          <w:szCs w:val="22"/>
        </w:rPr>
      </w:pPr>
      <w:r w:rsidRPr="00861238">
        <w:rPr>
          <w:sz w:val="22"/>
          <w:szCs w:val="22"/>
        </w:rPr>
        <w:t>Zajistí: OV</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2C0D8C" w:rsidRPr="00861238" w:rsidRDefault="002C0D8C" w:rsidP="002C0D8C">
      <w:pPr>
        <w:pStyle w:val="Nadpis1"/>
        <w:jc w:val="both"/>
        <w:rPr>
          <w:szCs w:val="22"/>
        </w:rPr>
      </w:pPr>
      <w:r w:rsidRPr="00861238">
        <w:rPr>
          <w:szCs w:val="22"/>
        </w:rPr>
        <w:t xml:space="preserve">Průzkum trhu – ořez lípy na pozemku </w:t>
      </w:r>
      <w:proofErr w:type="gramStart"/>
      <w:r w:rsidRPr="00861238">
        <w:rPr>
          <w:szCs w:val="22"/>
        </w:rPr>
        <w:t>p.č.</w:t>
      </w:r>
      <w:proofErr w:type="gramEnd"/>
      <w:r w:rsidRPr="00861238">
        <w:rPr>
          <w:szCs w:val="22"/>
        </w:rPr>
        <w:t xml:space="preserve"> 270, k.ú. </w:t>
      </w:r>
      <w:r w:rsidR="00643150">
        <w:rPr>
          <w:szCs w:val="22"/>
        </w:rPr>
        <w:t>Holásky (parčík V</w:t>
      </w:r>
      <w:r w:rsidRPr="00861238">
        <w:rPr>
          <w:szCs w:val="22"/>
        </w:rPr>
        <w:t xml:space="preserve"> Pískách) </w:t>
      </w:r>
    </w:p>
    <w:p w:rsidR="002C0D8C" w:rsidRPr="00861238" w:rsidRDefault="002C0D8C" w:rsidP="002C0D8C">
      <w:pPr>
        <w:jc w:val="both"/>
        <w:rPr>
          <w:rStyle w:val="Usnesen"/>
          <w:bCs w:val="0"/>
          <w:sz w:val="22"/>
          <w:szCs w:val="22"/>
        </w:rPr>
      </w:pPr>
      <w:r w:rsidRPr="00861238">
        <w:rPr>
          <w:sz w:val="22"/>
          <w:szCs w:val="22"/>
        </w:rPr>
        <w:t>Rada se seznámila s cenami  obvyklými v  místě plnění veřejné zakázky</w:t>
      </w:r>
      <w:r w:rsidRPr="00861238">
        <w:rPr>
          <w:rStyle w:val="Usnesen"/>
          <w:sz w:val="22"/>
          <w:szCs w:val="22"/>
        </w:rPr>
        <w:t xml:space="preserve"> </w:t>
      </w:r>
      <w:r w:rsidRPr="00861238">
        <w:rPr>
          <w:rStyle w:val="Usnesen"/>
          <w:b w:val="0"/>
          <w:sz w:val="22"/>
          <w:szCs w:val="22"/>
        </w:rPr>
        <w:t xml:space="preserve">na bezpečnostně zdravotní ořez lípy na pozemku </w:t>
      </w:r>
      <w:proofErr w:type="gramStart"/>
      <w:r w:rsidRPr="00861238">
        <w:rPr>
          <w:rStyle w:val="Usnesen"/>
          <w:b w:val="0"/>
          <w:sz w:val="22"/>
          <w:szCs w:val="22"/>
        </w:rPr>
        <w:t>p.č.</w:t>
      </w:r>
      <w:proofErr w:type="gramEnd"/>
      <w:r w:rsidRPr="00861238">
        <w:rPr>
          <w:rStyle w:val="Usnesen"/>
          <w:b w:val="0"/>
          <w:sz w:val="22"/>
          <w:szCs w:val="22"/>
        </w:rPr>
        <w:t xml:space="preserve"> 270, k.ú. Holásky (parčík V Pískách) a to na základě průzkumu trhu, </w:t>
      </w:r>
      <w:r w:rsidRPr="00861238">
        <w:rPr>
          <w:sz w:val="22"/>
          <w:szCs w:val="22"/>
        </w:rPr>
        <w:t xml:space="preserve">který provedl odbor stavební a technický. </w:t>
      </w:r>
    </w:p>
    <w:p w:rsidR="002C0D8C" w:rsidRPr="00861238" w:rsidRDefault="002C0D8C" w:rsidP="002C0D8C">
      <w:pPr>
        <w:jc w:val="both"/>
        <w:rPr>
          <w:rStyle w:val="Usnesen"/>
          <w:sz w:val="22"/>
          <w:szCs w:val="22"/>
        </w:rPr>
      </w:pPr>
      <w:r w:rsidRPr="00861238">
        <w:rPr>
          <w:sz w:val="22"/>
          <w:szCs w:val="22"/>
        </w:rPr>
        <w:t>Rozpočtová skladba: 3745/5169</w:t>
      </w:r>
    </w:p>
    <w:p w:rsidR="002C0D8C" w:rsidRPr="00861238" w:rsidRDefault="002C0D8C" w:rsidP="002C0D8C">
      <w:pPr>
        <w:jc w:val="both"/>
        <w:rPr>
          <w:rStyle w:val="Usnesen"/>
          <w:sz w:val="22"/>
          <w:szCs w:val="22"/>
        </w:rPr>
      </w:pPr>
      <w:r w:rsidRPr="00861238">
        <w:rPr>
          <w:rStyle w:val="Usnesen"/>
          <w:sz w:val="22"/>
          <w:szCs w:val="22"/>
        </w:rPr>
        <w:t>Usnesení:</w:t>
      </w:r>
    </w:p>
    <w:p w:rsidR="002C0D8C" w:rsidRPr="00861238" w:rsidRDefault="002C0D8C" w:rsidP="002C0D8C">
      <w:pPr>
        <w:jc w:val="both"/>
        <w:rPr>
          <w:sz w:val="22"/>
          <w:szCs w:val="22"/>
        </w:rPr>
      </w:pPr>
      <w:r w:rsidRPr="00861238">
        <w:rPr>
          <w:sz w:val="22"/>
          <w:szCs w:val="22"/>
        </w:rPr>
        <w:lastRenderedPageBreak/>
        <w:t xml:space="preserve">Rada schvaluje Tomáše Šarapatku, IČO 66573777, Břenkova 189/18, 613 00 Brno, k provedení bezpečnostně zdravotního ořezu lípy na pozemku </w:t>
      </w:r>
      <w:proofErr w:type="gramStart"/>
      <w:r w:rsidRPr="00861238">
        <w:rPr>
          <w:sz w:val="22"/>
          <w:szCs w:val="22"/>
        </w:rPr>
        <w:t>p.č.</w:t>
      </w:r>
      <w:proofErr w:type="gramEnd"/>
      <w:r w:rsidRPr="00861238">
        <w:rPr>
          <w:sz w:val="22"/>
          <w:szCs w:val="22"/>
        </w:rPr>
        <w:t xml:space="preserve"> 270, k.ú. Holásky (parčík V Pískách) za cenu</w:t>
      </w:r>
      <w:r w:rsidRPr="00861238">
        <w:rPr>
          <w:color w:val="FF0000"/>
          <w:sz w:val="22"/>
          <w:szCs w:val="22"/>
        </w:rPr>
        <w:t xml:space="preserve"> </w:t>
      </w:r>
      <w:r w:rsidRPr="00861238">
        <w:rPr>
          <w:sz w:val="22"/>
          <w:szCs w:val="22"/>
        </w:rPr>
        <w:t>3.025,- Kč vč. DPH a ukládá úřadu uzavřít na tuto službu objednávku.</w:t>
      </w:r>
    </w:p>
    <w:p w:rsidR="002C0D8C" w:rsidRPr="00861238" w:rsidRDefault="002C0D8C" w:rsidP="002C0D8C">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2C0D8C" w:rsidRPr="00861238" w:rsidRDefault="002C0D8C" w:rsidP="002C0D8C">
      <w:pPr>
        <w:jc w:val="both"/>
        <w:rPr>
          <w:sz w:val="22"/>
          <w:szCs w:val="22"/>
        </w:rPr>
      </w:pPr>
      <w:r w:rsidRPr="00861238">
        <w:rPr>
          <w:sz w:val="22"/>
          <w:szCs w:val="22"/>
        </w:rPr>
        <w:t>Zajistí: OST</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 xml:space="preserve">                       Termín: RMČ</w:t>
      </w:r>
    </w:p>
    <w:p w:rsidR="0036618E" w:rsidRPr="00861238" w:rsidRDefault="0036618E" w:rsidP="00854531">
      <w:pPr>
        <w:pStyle w:val="Nadpis1"/>
        <w:jc w:val="both"/>
        <w:rPr>
          <w:szCs w:val="22"/>
        </w:rPr>
      </w:pPr>
      <w:r w:rsidRPr="00861238">
        <w:rPr>
          <w:szCs w:val="22"/>
        </w:rPr>
        <w:t>Napojení sítě CETIN k ZŠ Měšťanská, upravená varianta</w:t>
      </w:r>
    </w:p>
    <w:p w:rsidR="0036618E" w:rsidRPr="00861238" w:rsidRDefault="0036618E" w:rsidP="00854531">
      <w:pPr>
        <w:jc w:val="both"/>
        <w:rPr>
          <w:sz w:val="22"/>
          <w:szCs w:val="22"/>
        </w:rPr>
      </w:pPr>
      <w:r w:rsidRPr="00861238">
        <w:rPr>
          <w:sz w:val="22"/>
          <w:szCs w:val="22"/>
        </w:rPr>
        <w:t xml:space="preserve">Rada se seznámila se žádostí společnosti </w:t>
      </w:r>
      <w:proofErr w:type="spellStart"/>
      <w:r w:rsidRPr="00861238">
        <w:rPr>
          <w:sz w:val="22"/>
          <w:szCs w:val="22"/>
        </w:rPr>
        <w:t>Vegacom</w:t>
      </w:r>
      <w:proofErr w:type="spellEnd"/>
      <w:r w:rsidRPr="00861238">
        <w:rPr>
          <w:sz w:val="22"/>
          <w:szCs w:val="22"/>
        </w:rPr>
        <w:t xml:space="preserve"> o vyjádření k záměru napojení sítě CETIN pro budovu ZŠ Měšťanská po pozemcích </w:t>
      </w:r>
      <w:proofErr w:type="gramStart"/>
      <w:r w:rsidRPr="00861238">
        <w:rPr>
          <w:sz w:val="22"/>
          <w:szCs w:val="22"/>
        </w:rPr>
        <w:t>p.č.</w:t>
      </w:r>
      <w:proofErr w:type="gramEnd"/>
      <w:r w:rsidRPr="00861238">
        <w:rPr>
          <w:sz w:val="22"/>
          <w:szCs w:val="22"/>
        </w:rPr>
        <w:t xml:space="preserve"> 897/4, 897/1, 294/1, 267/1, 267/21, 270/1, k.ú. Brněnské Ivanovice, v upravené trase.</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 xml:space="preserve">Rada souhlasí se záměrem napojení sítě CETIN pro budovu ZŠ Měšťanská po pozemcích </w:t>
      </w:r>
      <w:proofErr w:type="gramStart"/>
      <w:r w:rsidRPr="00861238">
        <w:rPr>
          <w:sz w:val="22"/>
          <w:szCs w:val="22"/>
        </w:rPr>
        <w:t>p.č.</w:t>
      </w:r>
      <w:proofErr w:type="gramEnd"/>
      <w:r w:rsidRPr="00861238">
        <w:rPr>
          <w:sz w:val="22"/>
          <w:szCs w:val="22"/>
        </w:rPr>
        <w:t xml:space="preserve"> 897/4, 897/1, 294/1, 267/1, 267/21, 270/1, k.ú. Brněnské Ivanovice, dle přílohy</w:t>
      </w:r>
      <w:r w:rsidR="00066A06">
        <w:rPr>
          <w:sz w:val="22"/>
          <w:szCs w:val="22"/>
        </w:rPr>
        <w:t xml:space="preserve"> č. 6</w:t>
      </w:r>
      <w:r w:rsidRPr="00861238">
        <w:rPr>
          <w:sz w:val="22"/>
          <w:szCs w:val="22"/>
        </w:rPr>
        <w:t>.</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36618E" w:rsidRPr="00861238" w:rsidRDefault="0036618E" w:rsidP="00854531">
      <w:pPr>
        <w:jc w:val="both"/>
        <w:rPr>
          <w:sz w:val="22"/>
          <w:szCs w:val="22"/>
        </w:rPr>
      </w:pPr>
      <w:r w:rsidRPr="00861238">
        <w:rPr>
          <w:sz w:val="22"/>
          <w:szCs w:val="22"/>
        </w:rPr>
        <w:t>Zajistí: OST</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36618E" w:rsidRPr="00861238" w:rsidRDefault="0036618E" w:rsidP="00854531">
      <w:pPr>
        <w:pStyle w:val="Nadpis1"/>
        <w:jc w:val="both"/>
        <w:rPr>
          <w:szCs w:val="22"/>
        </w:rPr>
      </w:pPr>
      <w:r w:rsidRPr="00861238">
        <w:rPr>
          <w:szCs w:val="22"/>
        </w:rPr>
        <w:t xml:space="preserve">Účelová komunikace </w:t>
      </w:r>
      <w:proofErr w:type="gramStart"/>
      <w:r w:rsidRPr="00861238">
        <w:rPr>
          <w:szCs w:val="22"/>
        </w:rPr>
        <w:t>p.č.</w:t>
      </w:r>
      <w:proofErr w:type="gramEnd"/>
      <w:r w:rsidRPr="00861238">
        <w:rPr>
          <w:szCs w:val="22"/>
        </w:rPr>
        <w:t xml:space="preserve"> 2172, k.ú. Holásky, staveništní doprava</w:t>
      </w:r>
    </w:p>
    <w:p w:rsidR="0036618E" w:rsidRPr="00861238" w:rsidRDefault="0036618E" w:rsidP="00854531">
      <w:pPr>
        <w:jc w:val="both"/>
        <w:rPr>
          <w:sz w:val="22"/>
          <w:szCs w:val="22"/>
        </w:rPr>
      </w:pPr>
      <w:r w:rsidRPr="00861238">
        <w:rPr>
          <w:sz w:val="22"/>
          <w:szCs w:val="22"/>
        </w:rPr>
        <w:t xml:space="preserve">Rada se seznámila se žádostí společnosti </w:t>
      </w:r>
      <w:proofErr w:type="spellStart"/>
      <w:r w:rsidRPr="00861238">
        <w:rPr>
          <w:sz w:val="22"/>
          <w:szCs w:val="22"/>
        </w:rPr>
        <w:t>GridServices</w:t>
      </w:r>
      <w:proofErr w:type="spellEnd"/>
      <w:r w:rsidRPr="00861238">
        <w:rPr>
          <w:sz w:val="22"/>
          <w:szCs w:val="22"/>
        </w:rPr>
        <w:t xml:space="preserve"> o vyjádření k záměru využít účelovou komunikaci na </w:t>
      </w:r>
      <w:proofErr w:type="gramStart"/>
      <w:r w:rsidRPr="00861238">
        <w:rPr>
          <w:sz w:val="22"/>
          <w:szCs w:val="22"/>
        </w:rPr>
        <w:t>p.č.</w:t>
      </w:r>
      <w:proofErr w:type="gramEnd"/>
      <w:r w:rsidRPr="00861238">
        <w:rPr>
          <w:sz w:val="22"/>
          <w:szCs w:val="22"/>
        </w:rPr>
        <w:t xml:space="preserve"> 2172, k.ú. Holásky, pro staveništní dopravu v rámci připravované rekonstrukce VTL plynovodu na trase Velké Němčice-Brno.</w:t>
      </w:r>
    </w:p>
    <w:p w:rsidR="0036618E" w:rsidRPr="00861238" w:rsidRDefault="0036618E" w:rsidP="00854531">
      <w:pPr>
        <w:jc w:val="both"/>
        <w:rPr>
          <w:rStyle w:val="Usnesen"/>
          <w:sz w:val="22"/>
          <w:szCs w:val="22"/>
        </w:rPr>
      </w:pPr>
      <w:r w:rsidRPr="00861238">
        <w:rPr>
          <w:rStyle w:val="Usnesen"/>
          <w:sz w:val="22"/>
          <w:szCs w:val="22"/>
        </w:rPr>
        <w:t>Usnesení:</w:t>
      </w:r>
    </w:p>
    <w:p w:rsidR="0036618E" w:rsidRPr="00861238" w:rsidRDefault="0036618E" w:rsidP="00854531">
      <w:pPr>
        <w:jc w:val="both"/>
        <w:rPr>
          <w:sz w:val="22"/>
          <w:szCs w:val="22"/>
        </w:rPr>
      </w:pPr>
      <w:r w:rsidRPr="00861238">
        <w:rPr>
          <w:sz w:val="22"/>
          <w:szCs w:val="22"/>
        </w:rPr>
        <w:t>Rada žádá o doplnění informace o rozsah staveništní dopravy (četnost vozidel, tonáž, množství, termín, omezení dopravy pro chodce a cyklisty atd.). Dále rada požaduje předložit návrh kompenzačních opatření ze strany žadatele pro případ poškození zpevněného povrchu komunikace.</w:t>
      </w:r>
    </w:p>
    <w:p w:rsidR="00854531" w:rsidRPr="00861238" w:rsidRDefault="00854531" w:rsidP="00854531">
      <w:pPr>
        <w:jc w:val="both"/>
        <w:rPr>
          <w:sz w:val="22"/>
          <w:szCs w:val="22"/>
        </w:rPr>
      </w:pPr>
      <w:r w:rsidRPr="00861238">
        <w:rPr>
          <w:sz w:val="22"/>
          <w:szCs w:val="22"/>
        </w:rPr>
        <w:t xml:space="preserve">Hlasování: pro: 5, proti: </w:t>
      </w:r>
      <w:r>
        <w:rPr>
          <w:sz w:val="22"/>
          <w:szCs w:val="22"/>
        </w:rPr>
        <w:t>0</w:t>
      </w:r>
      <w:r w:rsidRPr="00861238">
        <w:rPr>
          <w:sz w:val="22"/>
          <w:szCs w:val="22"/>
        </w:rPr>
        <w:t xml:space="preserve">, zdržel se: </w:t>
      </w:r>
      <w:r>
        <w:rPr>
          <w:sz w:val="22"/>
          <w:szCs w:val="22"/>
        </w:rPr>
        <w:t>0</w:t>
      </w:r>
    </w:p>
    <w:p w:rsidR="009169DC" w:rsidRPr="00861238" w:rsidRDefault="0036618E" w:rsidP="00854531">
      <w:pPr>
        <w:jc w:val="both"/>
        <w:rPr>
          <w:rStyle w:val="StylAutomatick"/>
          <w:sz w:val="22"/>
          <w:szCs w:val="22"/>
        </w:rPr>
      </w:pPr>
      <w:r w:rsidRPr="00861238">
        <w:rPr>
          <w:sz w:val="22"/>
          <w:szCs w:val="22"/>
        </w:rPr>
        <w:t>Zajistí: OST</w:t>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r>
      <w:r w:rsidRPr="00861238">
        <w:rPr>
          <w:sz w:val="22"/>
          <w:szCs w:val="22"/>
        </w:rPr>
        <w:tab/>
        <w:t>Termín: RMČ</w:t>
      </w:r>
    </w:p>
    <w:p w:rsidR="00D66FE7" w:rsidRPr="00643150" w:rsidRDefault="009734A0" w:rsidP="00854531">
      <w:pPr>
        <w:pStyle w:val="Nadpis1"/>
        <w:jc w:val="both"/>
        <w:rPr>
          <w:szCs w:val="22"/>
        </w:rPr>
      </w:pPr>
      <w:r w:rsidRPr="00643150">
        <w:rPr>
          <w:szCs w:val="22"/>
        </w:rPr>
        <w:t>Obecně závazná vyhláška</w:t>
      </w:r>
      <w:r w:rsidR="00D66FE7" w:rsidRPr="00643150">
        <w:rPr>
          <w:szCs w:val="22"/>
        </w:rPr>
        <w:t>, kterou se stanovují podmínky pro spalování suchých rostlin</w:t>
      </w:r>
      <w:r w:rsidR="009C5DD6" w:rsidRPr="00643150">
        <w:rPr>
          <w:szCs w:val="22"/>
        </w:rPr>
        <w:t>ných</w:t>
      </w:r>
      <w:r w:rsidR="00D66FE7" w:rsidRPr="00643150">
        <w:rPr>
          <w:szCs w:val="22"/>
        </w:rPr>
        <w:t xml:space="preserve"> materiálů</w:t>
      </w:r>
    </w:p>
    <w:p w:rsidR="00D66FE7" w:rsidRPr="00643150" w:rsidRDefault="00D66FE7" w:rsidP="00854531">
      <w:pPr>
        <w:jc w:val="both"/>
        <w:rPr>
          <w:sz w:val="22"/>
          <w:szCs w:val="22"/>
        </w:rPr>
      </w:pPr>
      <w:r w:rsidRPr="00643150">
        <w:rPr>
          <w:sz w:val="22"/>
          <w:szCs w:val="22"/>
        </w:rPr>
        <w:t xml:space="preserve">Rada se seznámila s návrhem nové obecně závazné vyhlášky, která zrušuje obecně závaznou vyhlášku statutárního města Brna č. 21/2011, kterou se stanovují podmínky pro spalování suchých rostlinných materiálů ve statutárním městě Brně, ve znění obecně závazné vyhlášky statutárního města Brna </w:t>
      </w:r>
      <w:r w:rsidR="009C5DD6" w:rsidRPr="00643150">
        <w:rPr>
          <w:sz w:val="22"/>
          <w:szCs w:val="22"/>
        </w:rPr>
        <w:br/>
      </w:r>
      <w:r w:rsidRPr="00643150">
        <w:rPr>
          <w:sz w:val="22"/>
          <w:szCs w:val="22"/>
        </w:rPr>
        <w:t>č. 2/2013, 14/2013 a 9/2015.</w:t>
      </w:r>
    </w:p>
    <w:p w:rsidR="00D66FE7" w:rsidRPr="00643150" w:rsidRDefault="00D66FE7" w:rsidP="00854531">
      <w:pPr>
        <w:jc w:val="both"/>
        <w:rPr>
          <w:rStyle w:val="Usnesen"/>
          <w:sz w:val="22"/>
          <w:szCs w:val="22"/>
        </w:rPr>
      </w:pPr>
      <w:r w:rsidRPr="00643150">
        <w:rPr>
          <w:rStyle w:val="Usnesen"/>
          <w:sz w:val="22"/>
          <w:szCs w:val="22"/>
        </w:rPr>
        <w:t>Usnesení:</w:t>
      </w:r>
    </w:p>
    <w:p w:rsidR="00D66FE7" w:rsidRPr="00643150" w:rsidRDefault="00D66FE7" w:rsidP="00854531">
      <w:pPr>
        <w:jc w:val="both"/>
        <w:rPr>
          <w:sz w:val="22"/>
          <w:szCs w:val="22"/>
        </w:rPr>
      </w:pPr>
      <w:r w:rsidRPr="00643150">
        <w:rPr>
          <w:sz w:val="22"/>
          <w:szCs w:val="22"/>
        </w:rPr>
        <w:t>Rada doporučuje Zastupitelstvu souhlasit s návrhem nové obecně závazné vyhlášky, která zrušuje obecně závaznou vyhlášku statutárního města Brna č. 21/2011, kterou se stanovují podmínky pro spalování suchých rostlinných materiálů ve statutárním městě Brně, ve znění obecně závazné vyhlášky statutárního města Brna č. 2/2013, 14/2013 a 9/2015.</w:t>
      </w:r>
    </w:p>
    <w:p w:rsidR="00854531" w:rsidRPr="00643150" w:rsidRDefault="00854531" w:rsidP="00854531">
      <w:pPr>
        <w:jc w:val="both"/>
        <w:rPr>
          <w:sz w:val="22"/>
          <w:szCs w:val="22"/>
        </w:rPr>
      </w:pPr>
      <w:r w:rsidRPr="00643150">
        <w:rPr>
          <w:sz w:val="22"/>
          <w:szCs w:val="22"/>
        </w:rPr>
        <w:t>Hlasování: pro: 5, proti: 0, zdržel se: 0</w:t>
      </w:r>
    </w:p>
    <w:p w:rsidR="00D66FE7" w:rsidRPr="00861238" w:rsidRDefault="00D66FE7" w:rsidP="00854531">
      <w:pPr>
        <w:jc w:val="both"/>
        <w:rPr>
          <w:sz w:val="22"/>
          <w:szCs w:val="22"/>
        </w:rPr>
      </w:pPr>
      <w:r w:rsidRPr="00643150">
        <w:rPr>
          <w:sz w:val="22"/>
          <w:szCs w:val="22"/>
        </w:rPr>
        <w:t>Zajistí: OST</w:t>
      </w:r>
      <w:r w:rsidRPr="00643150">
        <w:rPr>
          <w:sz w:val="22"/>
          <w:szCs w:val="22"/>
        </w:rPr>
        <w:tab/>
      </w:r>
      <w:r w:rsidRPr="00643150">
        <w:rPr>
          <w:sz w:val="22"/>
          <w:szCs w:val="22"/>
        </w:rPr>
        <w:tab/>
      </w:r>
      <w:r w:rsidRPr="00643150">
        <w:rPr>
          <w:sz w:val="22"/>
          <w:szCs w:val="22"/>
        </w:rPr>
        <w:tab/>
      </w:r>
      <w:r w:rsidRPr="00643150">
        <w:rPr>
          <w:sz w:val="22"/>
          <w:szCs w:val="22"/>
        </w:rPr>
        <w:tab/>
      </w:r>
      <w:r w:rsidRPr="00643150">
        <w:rPr>
          <w:sz w:val="22"/>
          <w:szCs w:val="22"/>
        </w:rPr>
        <w:tab/>
        <w:t>Termín: ZMČ</w:t>
      </w:r>
    </w:p>
    <w:p w:rsidR="00B43B4F" w:rsidRPr="00861238" w:rsidRDefault="00B43B4F" w:rsidP="00854531">
      <w:pPr>
        <w:pStyle w:val="Nadpis1"/>
        <w:jc w:val="both"/>
        <w:rPr>
          <w:rFonts w:cs="Times New Roman"/>
          <w:szCs w:val="22"/>
        </w:rPr>
      </w:pPr>
      <w:r w:rsidRPr="00861238">
        <w:rPr>
          <w:rFonts w:cs="Times New Roman"/>
          <w:szCs w:val="22"/>
        </w:rPr>
        <w:t>Různé</w:t>
      </w:r>
    </w:p>
    <w:p w:rsidR="00861238" w:rsidRPr="00861238" w:rsidRDefault="00185491" w:rsidP="00854531">
      <w:pPr>
        <w:jc w:val="both"/>
        <w:rPr>
          <w:sz w:val="22"/>
          <w:szCs w:val="22"/>
        </w:rPr>
      </w:pPr>
      <w:r w:rsidRPr="00861238">
        <w:rPr>
          <w:sz w:val="22"/>
          <w:szCs w:val="22"/>
        </w:rPr>
        <w:t>Rada projednala znalecký posudek od Ing. Jaromíra Šumy</w:t>
      </w:r>
      <w:r w:rsidR="00643150">
        <w:rPr>
          <w:sz w:val="22"/>
          <w:szCs w:val="22"/>
        </w:rPr>
        <w:t xml:space="preserve"> na zjištění ceny nemovitostí - pozemků </w:t>
      </w:r>
      <w:r w:rsidR="00643150">
        <w:rPr>
          <w:sz w:val="22"/>
          <w:szCs w:val="22"/>
        </w:rPr>
        <w:br/>
        <w:t>v rámci sportovního areálu Karkulínova</w:t>
      </w:r>
      <w:r w:rsidRPr="00861238">
        <w:rPr>
          <w:sz w:val="22"/>
          <w:szCs w:val="22"/>
        </w:rPr>
        <w:t xml:space="preserve">. Rada tento posudek předložila panu </w:t>
      </w:r>
      <w:r w:rsidR="00DB0BFF">
        <w:rPr>
          <w:sz w:val="22"/>
          <w:szCs w:val="22"/>
        </w:rPr>
        <w:t>…</w:t>
      </w:r>
      <w:bookmarkStart w:id="1" w:name="_GoBack"/>
      <w:bookmarkEnd w:id="1"/>
      <w:r w:rsidRPr="00861238">
        <w:rPr>
          <w:sz w:val="22"/>
          <w:szCs w:val="22"/>
        </w:rPr>
        <w:t xml:space="preserve"> k</w:t>
      </w:r>
      <w:r w:rsidR="00643150">
        <w:rPr>
          <w:sz w:val="22"/>
          <w:szCs w:val="22"/>
        </w:rPr>
        <w:t> </w:t>
      </w:r>
      <w:r w:rsidRPr="00861238">
        <w:rPr>
          <w:sz w:val="22"/>
          <w:szCs w:val="22"/>
        </w:rPr>
        <w:t>vyjádření</w:t>
      </w:r>
      <w:r w:rsidR="00643150">
        <w:rPr>
          <w:sz w:val="22"/>
          <w:szCs w:val="22"/>
        </w:rPr>
        <w:t xml:space="preserve"> za vlastníky pozemků</w:t>
      </w:r>
      <w:r w:rsidRPr="00861238">
        <w:rPr>
          <w:sz w:val="22"/>
          <w:szCs w:val="22"/>
        </w:rPr>
        <w:t>.</w:t>
      </w:r>
    </w:p>
    <w:p w:rsidR="00E0268C" w:rsidRPr="00861238" w:rsidRDefault="00E0268C" w:rsidP="00854531">
      <w:pPr>
        <w:pStyle w:val="Nadpis1"/>
        <w:jc w:val="both"/>
        <w:rPr>
          <w:rFonts w:cs="Times New Roman"/>
          <w:szCs w:val="22"/>
        </w:rPr>
      </w:pPr>
      <w:r w:rsidRPr="00861238">
        <w:rPr>
          <w:rFonts w:cs="Times New Roman"/>
          <w:szCs w:val="22"/>
        </w:rPr>
        <w:t>Závěr</w:t>
      </w:r>
    </w:p>
    <w:p w:rsidR="00E0268C" w:rsidRPr="00861238" w:rsidRDefault="00E0268C" w:rsidP="00854531">
      <w:pPr>
        <w:jc w:val="both"/>
        <w:rPr>
          <w:sz w:val="22"/>
          <w:szCs w:val="22"/>
        </w:rPr>
      </w:pPr>
    </w:p>
    <w:p w:rsidR="00E0268C" w:rsidRPr="00861238" w:rsidRDefault="00E0268C" w:rsidP="00854531">
      <w:pPr>
        <w:jc w:val="both"/>
        <w:rPr>
          <w:sz w:val="22"/>
          <w:szCs w:val="22"/>
        </w:rPr>
      </w:pPr>
    </w:p>
    <w:p w:rsidR="00873A9C" w:rsidRPr="00861238" w:rsidRDefault="00345E3C" w:rsidP="00854531">
      <w:pPr>
        <w:jc w:val="both"/>
        <w:rPr>
          <w:sz w:val="22"/>
          <w:szCs w:val="22"/>
        </w:rPr>
      </w:pPr>
      <w:r w:rsidRPr="00861238">
        <w:rPr>
          <w:sz w:val="22"/>
          <w:szCs w:val="22"/>
        </w:rPr>
        <w:t>V Brně - Tuř</w:t>
      </w:r>
      <w:r w:rsidR="00015D6E" w:rsidRPr="00861238">
        <w:rPr>
          <w:sz w:val="22"/>
          <w:szCs w:val="22"/>
        </w:rPr>
        <w:t xml:space="preserve">anech </w:t>
      </w:r>
      <w:r w:rsidR="00FE1DD4" w:rsidRPr="00861238">
        <w:rPr>
          <w:sz w:val="22"/>
          <w:szCs w:val="22"/>
        </w:rPr>
        <w:t xml:space="preserve"> 26</w:t>
      </w:r>
      <w:r w:rsidR="007D0A53" w:rsidRPr="00861238">
        <w:rPr>
          <w:sz w:val="22"/>
          <w:szCs w:val="22"/>
        </w:rPr>
        <w:t>.</w:t>
      </w:r>
      <w:r w:rsidR="00140667" w:rsidRPr="00861238">
        <w:rPr>
          <w:sz w:val="22"/>
          <w:szCs w:val="22"/>
        </w:rPr>
        <w:t xml:space="preserve"> 6</w:t>
      </w:r>
      <w:r w:rsidR="00643E19" w:rsidRPr="00861238">
        <w:rPr>
          <w:sz w:val="22"/>
          <w:szCs w:val="22"/>
        </w:rPr>
        <w:t>.</w:t>
      </w:r>
      <w:r w:rsidR="0018654B" w:rsidRPr="00861238">
        <w:rPr>
          <w:sz w:val="22"/>
          <w:szCs w:val="22"/>
        </w:rPr>
        <w:t xml:space="preserve"> </w:t>
      </w:r>
      <w:r w:rsidR="00B43B4F" w:rsidRPr="00861238">
        <w:rPr>
          <w:sz w:val="22"/>
          <w:szCs w:val="22"/>
        </w:rPr>
        <w:t>2017</w:t>
      </w:r>
    </w:p>
    <w:p w:rsidR="000A4B75" w:rsidRPr="00861238" w:rsidRDefault="000A4B75" w:rsidP="00854531">
      <w:pPr>
        <w:jc w:val="both"/>
        <w:rPr>
          <w:sz w:val="22"/>
          <w:szCs w:val="22"/>
        </w:rPr>
      </w:pPr>
    </w:p>
    <w:p w:rsidR="00514EDA" w:rsidRDefault="00514EDA" w:rsidP="00854531">
      <w:pPr>
        <w:jc w:val="both"/>
        <w:rPr>
          <w:sz w:val="22"/>
          <w:szCs w:val="22"/>
        </w:rPr>
      </w:pPr>
    </w:p>
    <w:p w:rsidR="0016293B" w:rsidRPr="00861238" w:rsidRDefault="0016293B" w:rsidP="00854531">
      <w:pPr>
        <w:jc w:val="both"/>
        <w:rPr>
          <w:sz w:val="22"/>
          <w:szCs w:val="22"/>
        </w:rPr>
      </w:pPr>
    </w:p>
    <w:p w:rsidR="000716A3" w:rsidRPr="00861238" w:rsidRDefault="000716A3" w:rsidP="00854531">
      <w:pPr>
        <w:jc w:val="both"/>
        <w:rPr>
          <w:sz w:val="22"/>
          <w:szCs w:val="22"/>
          <w:u w:val="single"/>
        </w:rPr>
      </w:pPr>
      <w:r w:rsidRPr="00861238">
        <w:rPr>
          <w:sz w:val="22"/>
          <w:szCs w:val="22"/>
        </w:rPr>
        <w:t>_________________________</w:t>
      </w:r>
      <w:r w:rsidRPr="00861238">
        <w:rPr>
          <w:sz w:val="22"/>
          <w:szCs w:val="22"/>
        </w:rPr>
        <w:tab/>
      </w:r>
      <w:r w:rsidRPr="00861238">
        <w:rPr>
          <w:sz w:val="22"/>
          <w:szCs w:val="22"/>
        </w:rPr>
        <w:tab/>
      </w:r>
      <w:r w:rsidRPr="00861238">
        <w:rPr>
          <w:sz w:val="22"/>
          <w:szCs w:val="22"/>
        </w:rPr>
        <w:tab/>
        <w:t xml:space="preserve">                </w:t>
      </w:r>
      <w:r w:rsidR="00730D1A" w:rsidRPr="00861238">
        <w:rPr>
          <w:sz w:val="22"/>
          <w:szCs w:val="22"/>
        </w:rPr>
        <w:t xml:space="preserve">        </w:t>
      </w:r>
      <w:r w:rsidRPr="00861238">
        <w:rPr>
          <w:sz w:val="22"/>
          <w:szCs w:val="22"/>
        </w:rPr>
        <w:t xml:space="preserve"> __________________________</w:t>
      </w:r>
    </w:p>
    <w:p w:rsidR="005B7340" w:rsidRPr="00861238" w:rsidRDefault="005F6942" w:rsidP="00854531">
      <w:pPr>
        <w:jc w:val="both"/>
        <w:rPr>
          <w:sz w:val="22"/>
          <w:szCs w:val="22"/>
        </w:rPr>
      </w:pPr>
      <w:r w:rsidRPr="00861238">
        <w:rPr>
          <w:sz w:val="22"/>
          <w:szCs w:val="22"/>
        </w:rPr>
        <w:t xml:space="preserve">            </w:t>
      </w:r>
      <w:r w:rsidR="00FB4B03" w:rsidRPr="00861238">
        <w:rPr>
          <w:sz w:val="22"/>
          <w:szCs w:val="22"/>
        </w:rPr>
        <w:t xml:space="preserve"> Radomír Vondra</w:t>
      </w:r>
      <w:r w:rsidR="005B7340" w:rsidRPr="00861238">
        <w:rPr>
          <w:sz w:val="22"/>
          <w:szCs w:val="22"/>
        </w:rPr>
        <w:tab/>
        <w:t xml:space="preserve">                                  </w:t>
      </w:r>
      <w:r w:rsidR="00FB4B03" w:rsidRPr="00861238">
        <w:rPr>
          <w:sz w:val="22"/>
          <w:szCs w:val="22"/>
        </w:rPr>
        <w:t xml:space="preserve">            </w:t>
      </w:r>
      <w:r w:rsidR="00544144" w:rsidRPr="00861238">
        <w:rPr>
          <w:sz w:val="22"/>
          <w:szCs w:val="22"/>
        </w:rPr>
        <w:t xml:space="preserve">     </w:t>
      </w:r>
      <w:r w:rsidR="00C42A8F" w:rsidRPr="00861238">
        <w:rPr>
          <w:sz w:val="22"/>
          <w:szCs w:val="22"/>
        </w:rPr>
        <w:t xml:space="preserve"> </w:t>
      </w:r>
      <w:r w:rsidR="005B7340" w:rsidRPr="00861238">
        <w:rPr>
          <w:sz w:val="22"/>
          <w:szCs w:val="22"/>
        </w:rPr>
        <w:t xml:space="preserve"> </w:t>
      </w:r>
      <w:r w:rsidR="00C42A8F" w:rsidRPr="00861238">
        <w:rPr>
          <w:sz w:val="22"/>
          <w:szCs w:val="22"/>
        </w:rPr>
        <w:t>Ing. Miroslav Dorazil</w:t>
      </w:r>
    </w:p>
    <w:p w:rsidR="005F6942" w:rsidRPr="00861238" w:rsidRDefault="00FB4B03" w:rsidP="00854531">
      <w:pPr>
        <w:jc w:val="both"/>
        <w:rPr>
          <w:sz w:val="22"/>
          <w:szCs w:val="22"/>
        </w:rPr>
      </w:pPr>
      <w:r w:rsidRPr="00861238">
        <w:rPr>
          <w:sz w:val="22"/>
          <w:szCs w:val="22"/>
        </w:rPr>
        <w:t xml:space="preserve">     starosta</w:t>
      </w:r>
      <w:r w:rsidR="005B7340" w:rsidRPr="00861238">
        <w:rPr>
          <w:sz w:val="22"/>
          <w:szCs w:val="22"/>
        </w:rPr>
        <w:t xml:space="preserve"> MČ Brno-Tuřany</w:t>
      </w:r>
      <w:r w:rsidR="005B7340" w:rsidRPr="00861238">
        <w:rPr>
          <w:sz w:val="22"/>
          <w:szCs w:val="22"/>
        </w:rPr>
        <w:tab/>
        <w:t xml:space="preserve">                                    </w:t>
      </w:r>
      <w:r w:rsidR="00544144" w:rsidRPr="00861238">
        <w:rPr>
          <w:sz w:val="22"/>
          <w:szCs w:val="22"/>
        </w:rPr>
        <w:t xml:space="preserve"> </w:t>
      </w:r>
      <w:r w:rsidR="005B7340" w:rsidRPr="00861238">
        <w:rPr>
          <w:sz w:val="22"/>
          <w:szCs w:val="22"/>
        </w:rPr>
        <w:t>místostarosta MČ Brno-Tuřany</w:t>
      </w:r>
      <w:r w:rsidR="005F6942" w:rsidRPr="00861238">
        <w:rPr>
          <w:sz w:val="22"/>
          <w:szCs w:val="22"/>
        </w:rPr>
        <w:t xml:space="preserve"> </w:t>
      </w:r>
    </w:p>
    <w:sectPr w:rsidR="005F6942" w:rsidRPr="00861238" w:rsidSect="00220202">
      <w:footerReference w:type="even"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C5" w:rsidRDefault="009554C5">
      <w:r>
        <w:separator/>
      </w:r>
    </w:p>
  </w:endnote>
  <w:endnote w:type="continuationSeparator" w:id="0">
    <w:p w:rsidR="009554C5" w:rsidRDefault="009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0BFF">
      <w:rPr>
        <w:rStyle w:val="slostrnky"/>
        <w:noProof/>
      </w:rPr>
      <w:t>5</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C5" w:rsidRDefault="009554C5">
      <w:r>
        <w:separator/>
      </w:r>
    </w:p>
  </w:footnote>
  <w:footnote w:type="continuationSeparator" w:id="0">
    <w:p w:rsidR="009554C5" w:rsidRDefault="009554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1362AA8"/>
    <w:multiLevelType w:val="hybridMultilevel"/>
    <w:tmpl w:val="5596E636"/>
    <w:lvl w:ilvl="0" w:tplc="188AED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5024E7E"/>
    <w:multiLevelType w:val="hybridMultilevel"/>
    <w:tmpl w:val="FF7E0D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2C7D00"/>
    <w:multiLevelType w:val="hybridMultilevel"/>
    <w:tmpl w:val="9020C99E"/>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2573EF5"/>
    <w:multiLevelType w:val="hybridMultilevel"/>
    <w:tmpl w:val="92F68B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AF63E0"/>
    <w:multiLevelType w:val="hybridMultilevel"/>
    <w:tmpl w:val="877C09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377E13E1"/>
    <w:multiLevelType w:val="hybridMultilevel"/>
    <w:tmpl w:val="75300F82"/>
    <w:lvl w:ilvl="0" w:tplc="1C509A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F851152"/>
    <w:multiLevelType w:val="multilevel"/>
    <w:tmpl w:val="1700BC94"/>
    <w:lvl w:ilvl="0">
      <w:start w:val="1"/>
      <w:numFmt w:val="decimal"/>
      <w:lvlText w:val="%1."/>
      <w:lvlJc w:val="left"/>
      <w:pPr>
        <w:tabs>
          <w:tab w:val="num" w:pos="502"/>
        </w:tabs>
        <w:ind w:left="502" w:hanging="360"/>
      </w:pPr>
    </w:lvl>
    <w:lvl w:ilvl="1">
      <w:start w:val="1"/>
      <w:numFmt w:val="decimal"/>
      <w:lvlText w:val="%1.%2."/>
      <w:lvlJc w:val="left"/>
      <w:pPr>
        <w:tabs>
          <w:tab w:val="num" w:pos="934"/>
        </w:tabs>
        <w:ind w:left="934" w:hanging="432"/>
      </w:pPr>
    </w:lvl>
    <w:lvl w:ilvl="2">
      <w:start w:val="1"/>
      <w:numFmt w:val="decimal"/>
      <w:lvlText w:val="%1.%2.%3."/>
      <w:lvlJc w:val="left"/>
      <w:pPr>
        <w:tabs>
          <w:tab w:val="num" w:pos="1366"/>
        </w:tabs>
        <w:ind w:left="1366" w:hanging="504"/>
      </w:pPr>
    </w:lvl>
    <w:lvl w:ilvl="3">
      <w:start w:val="1"/>
      <w:numFmt w:val="decimal"/>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11">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580C1792"/>
    <w:multiLevelType w:val="hybridMultilevel"/>
    <w:tmpl w:val="323CA60E"/>
    <w:lvl w:ilvl="0" w:tplc="94EEF5E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ABB131C"/>
    <w:multiLevelType w:val="hybridMultilevel"/>
    <w:tmpl w:val="E27AFC78"/>
    <w:lvl w:ilvl="0" w:tplc="D550FD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C0F7195"/>
    <w:multiLevelType w:val="hybridMultilevel"/>
    <w:tmpl w:val="D23A9B62"/>
    <w:lvl w:ilvl="0" w:tplc="0DDAB0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7">
    <w:nsid w:val="69133AE3"/>
    <w:multiLevelType w:val="hybridMultilevel"/>
    <w:tmpl w:val="527EFAF0"/>
    <w:lvl w:ilvl="0" w:tplc="289C75F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69F05E83"/>
    <w:multiLevelType w:val="hybridMultilevel"/>
    <w:tmpl w:val="1818A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132BC0"/>
    <w:multiLevelType w:val="hybridMultilevel"/>
    <w:tmpl w:val="22E2BD2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0FF3B1E"/>
    <w:multiLevelType w:val="hybridMultilevel"/>
    <w:tmpl w:val="79229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083E78"/>
    <w:multiLevelType w:val="hybridMultilevel"/>
    <w:tmpl w:val="88FEF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6"/>
  </w:num>
  <w:num w:numId="4">
    <w:abstractNumId w:val="22"/>
  </w:num>
  <w:num w:numId="5">
    <w:abstractNumId w:val="8"/>
  </w:num>
  <w:num w:numId="6">
    <w:abstractNumId w:val="11"/>
  </w:num>
  <w:num w:numId="7">
    <w:abstractNumId w:val="0"/>
  </w:num>
  <w:num w:numId="8">
    <w:abstractNumId w:val="12"/>
  </w:num>
  <w:num w:numId="9">
    <w:abstractNumId w:val="13"/>
  </w:num>
  <w:num w:numId="10">
    <w:abstractNumId w:val="13"/>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3"/>
  </w:num>
  <w:num w:numId="18">
    <w:abstractNumId w:val="13"/>
  </w:num>
  <w:num w:numId="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num>
  <w:num w:numId="22">
    <w:abstractNumId w:val="13"/>
  </w:num>
  <w:num w:numId="23">
    <w:abstractNumId w:val="13"/>
  </w:num>
  <w:num w:numId="24">
    <w:abstractNumId w:val="13"/>
  </w:num>
  <w:num w:numId="25">
    <w:abstractNumId w:val="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20"/>
  </w:num>
  <w:num w:numId="42">
    <w:abstractNumId w:val="19"/>
  </w:num>
  <w:num w:numId="43">
    <w:abstractNumId w:val="15"/>
  </w:num>
  <w:num w:numId="44">
    <w:abstractNumId w:val="5"/>
  </w:num>
  <w:num w:numId="45">
    <w:abstractNumId w:val="2"/>
  </w:num>
  <w:num w:numId="46">
    <w:abstractNumId w:val="21"/>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1"/>
  </w:num>
  <w:num w:numId="5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5F67"/>
    <w:rsid w:val="000167FE"/>
    <w:rsid w:val="00016BE2"/>
    <w:rsid w:val="0001745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30BB7"/>
    <w:rsid w:val="0003185D"/>
    <w:rsid w:val="00032574"/>
    <w:rsid w:val="00033B30"/>
    <w:rsid w:val="0003404D"/>
    <w:rsid w:val="00034295"/>
    <w:rsid w:val="00034BBC"/>
    <w:rsid w:val="00035D15"/>
    <w:rsid w:val="00036153"/>
    <w:rsid w:val="0003620E"/>
    <w:rsid w:val="00037608"/>
    <w:rsid w:val="000408F7"/>
    <w:rsid w:val="00040E43"/>
    <w:rsid w:val="000419FC"/>
    <w:rsid w:val="000421F3"/>
    <w:rsid w:val="00042EE2"/>
    <w:rsid w:val="00044844"/>
    <w:rsid w:val="000456C1"/>
    <w:rsid w:val="00045931"/>
    <w:rsid w:val="00045935"/>
    <w:rsid w:val="00046C19"/>
    <w:rsid w:val="00050847"/>
    <w:rsid w:val="0005116B"/>
    <w:rsid w:val="000511C3"/>
    <w:rsid w:val="00051405"/>
    <w:rsid w:val="0005198E"/>
    <w:rsid w:val="00052606"/>
    <w:rsid w:val="0005276F"/>
    <w:rsid w:val="000530A2"/>
    <w:rsid w:val="0005436C"/>
    <w:rsid w:val="0005507A"/>
    <w:rsid w:val="00055358"/>
    <w:rsid w:val="000555E3"/>
    <w:rsid w:val="00055BF3"/>
    <w:rsid w:val="0005702E"/>
    <w:rsid w:val="00057081"/>
    <w:rsid w:val="00057D06"/>
    <w:rsid w:val="0006098A"/>
    <w:rsid w:val="00060F76"/>
    <w:rsid w:val="00061A0E"/>
    <w:rsid w:val="00063414"/>
    <w:rsid w:val="00063D2F"/>
    <w:rsid w:val="00064889"/>
    <w:rsid w:val="00065883"/>
    <w:rsid w:val="00065A0A"/>
    <w:rsid w:val="00065B17"/>
    <w:rsid w:val="00066A06"/>
    <w:rsid w:val="00067B3B"/>
    <w:rsid w:val="00070181"/>
    <w:rsid w:val="00070418"/>
    <w:rsid w:val="00070C5B"/>
    <w:rsid w:val="000716A3"/>
    <w:rsid w:val="00071947"/>
    <w:rsid w:val="00071E4E"/>
    <w:rsid w:val="000722F3"/>
    <w:rsid w:val="000730B0"/>
    <w:rsid w:val="000739DD"/>
    <w:rsid w:val="00073C4E"/>
    <w:rsid w:val="00073DD7"/>
    <w:rsid w:val="00073E19"/>
    <w:rsid w:val="00073FD3"/>
    <w:rsid w:val="00077072"/>
    <w:rsid w:val="00080109"/>
    <w:rsid w:val="0008061B"/>
    <w:rsid w:val="00080960"/>
    <w:rsid w:val="00080975"/>
    <w:rsid w:val="00080AE1"/>
    <w:rsid w:val="00080C22"/>
    <w:rsid w:val="00080C5B"/>
    <w:rsid w:val="00081287"/>
    <w:rsid w:val="00081B1E"/>
    <w:rsid w:val="00082090"/>
    <w:rsid w:val="00082228"/>
    <w:rsid w:val="0008313B"/>
    <w:rsid w:val="00084F6B"/>
    <w:rsid w:val="000850DC"/>
    <w:rsid w:val="0008546D"/>
    <w:rsid w:val="00086EB4"/>
    <w:rsid w:val="00087867"/>
    <w:rsid w:val="000901CC"/>
    <w:rsid w:val="000904F8"/>
    <w:rsid w:val="00090D89"/>
    <w:rsid w:val="000913AF"/>
    <w:rsid w:val="00091C1C"/>
    <w:rsid w:val="00091F33"/>
    <w:rsid w:val="000923D9"/>
    <w:rsid w:val="00092B48"/>
    <w:rsid w:val="00093767"/>
    <w:rsid w:val="00094E5B"/>
    <w:rsid w:val="000957D2"/>
    <w:rsid w:val="00095997"/>
    <w:rsid w:val="0009795F"/>
    <w:rsid w:val="00097B45"/>
    <w:rsid w:val="00097BE0"/>
    <w:rsid w:val="000A0B72"/>
    <w:rsid w:val="000A17E7"/>
    <w:rsid w:val="000A29A6"/>
    <w:rsid w:val="000A2A46"/>
    <w:rsid w:val="000A31FF"/>
    <w:rsid w:val="000A357F"/>
    <w:rsid w:val="000A3EBF"/>
    <w:rsid w:val="000A4B75"/>
    <w:rsid w:val="000A59AE"/>
    <w:rsid w:val="000B06EE"/>
    <w:rsid w:val="000B1023"/>
    <w:rsid w:val="000B307F"/>
    <w:rsid w:val="000B3E5F"/>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1B8B"/>
    <w:rsid w:val="000D221C"/>
    <w:rsid w:val="000D2575"/>
    <w:rsid w:val="000D289A"/>
    <w:rsid w:val="000D32C5"/>
    <w:rsid w:val="000D39CD"/>
    <w:rsid w:val="000D3BBB"/>
    <w:rsid w:val="000D4293"/>
    <w:rsid w:val="000D5FE5"/>
    <w:rsid w:val="000D6A34"/>
    <w:rsid w:val="000D777B"/>
    <w:rsid w:val="000D7AE9"/>
    <w:rsid w:val="000D7B87"/>
    <w:rsid w:val="000E0264"/>
    <w:rsid w:val="000E16CF"/>
    <w:rsid w:val="000E1789"/>
    <w:rsid w:val="000E19AB"/>
    <w:rsid w:val="000E1E6D"/>
    <w:rsid w:val="000E2027"/>
    <w:rsid w:val="000E3DE5"/>
    <w:rsid w:val="000E405C"/>
    <w:rsid w:val="000E5C6E"/>
    <w:rsid w:val="000E690C"/>
    <w:rsid w:val="000E701E"/>
    <w:rsid w:val="000E794C"/>
    <w:rsid w:val="000F0A7C"/>
    <w:rsid w:val="000F1A1F"/>
    <w:rsid w:val="000F2297"/>
    <w:rsid w:val="000F23B5"/>
    <w:rsid w:val="000F27EB"/>
    <w:rsid w:val="000F2C33"/>
    <w:rsid w:val="000F34DD"/>
    <w:rsid w:val="000F4F9B"/>
    <w:rsid w:val="000F5A44"/>
    <w:rsid w:val="000F69B9"/>
    <w:rsid w:val="000F6B3A"/>
    <w:rsid w:val="000F751D"/>
    <w:rsid w:val="000F7AE6"/>
    <w:rsid w:val="000F7B36"/>
    <w:rsid w:val="000F7FB6"/>
    <w:rsid w:val="00100687"/>
    <w:rsid w:val="00101073"/>
    <w:rsid w:val="00101271"/>
    <w:rsid w:val="00101980"/>
    <w:rsid w:val="0010219B"/>
    <w:rsid w:val="0010228E"/>
    <w:rsid w:val="001025F2"/>
    <w:rsid w:val="00103BD9"/>
    <w:rsid w:val="00103DEB"/>
    <w:rsid w:val="00104DFA"/>
    <w:rsid w:val="00106769"/>
    <w:rsid w:val="0010684E"/>
    <w:rsid w:val="00106C65"/>
    <w:rsid w:val="0011046C"/>
    <w:rsid w:val="001107A1"/>
    <w:rsid w:val="00110DBC"/>
    <w:rsid w:val="00111986"/>
    <w:rsid w:val="00111A0C"/>
    <w:rsid w:val="0011250B"/>
    <w:rsid w:val="001125B0"/>
    <w:rsid w:val="001135B2"/>
    <w:rsid w:val="0011519F"/>
    <w:rsid w:val="0011554B"/>
    <w:rsid w:val="00116D75"/>
    <w:rsid w:val="00117046"/>
    <w:rsid w:val="001171E8"/>
    <w:rsid w:val="0011735D"/>
    <w:rsid w:val="001174FD"/>
    <w:rsid w:val="00117E9A"/>
    <w:rsid w:val="0012079B"/>
    <w:rsid w:val="001208A6"/>
    <w:rsid w:val="00122456"/>
    <w:rsid w:val="00122A81"/>
    <w:rsid w:val="00122D05"/>
    <w:rsid w:val="00124A3F"/>
    <w:rsid w:val="001264BD"/>
    <w:rsid w:val="0012709F"/>
    <w:rsid w:val="0012778F"/>
    <w:rsid w:val="00127A2A"/>
    <w:rsid w:val="001315A1"/>
    <w:rsid w:val="00131891"/>
    <w:rsid w:val="00131BB9"/>
    <w:rsid w:val="0013229B"/>
    <w:rsid w:val="001328BD"/>
    <w:rsid w:val="001330A6"/>
    <w:rsid w:val="00133463"/>
    <w:rsid w:val="0013356E"/>
    <w:rsid w:val="00133CB4"/>
    <w:rsid w:val="00134718"/>
    <w:rsid w:val="00134799"/>
    <w:rsid w:val="00134EEE"/>
    <w:rsid w:val="001352DC"/>
    <w:rsid w:val="001352E5"/>
    <w:rsid w:val="00135372"/>
    <w:rsid w:val="001358BC"/>
    <w:rsid w:val="00135AB5"/>
    <w:rsid w:val="00136B23"/>
    <w:rsid w:val="00136EC9"/>
    <w:rsid w:val="00136F92"/>
    <w:rsid w:val="00137080"/>
    <w:rsid w:val="001370A3"/>
    <w:rsid w:val="00137173"/>
    <w:rsid w:val="00137A6C"/>
    <w:rsid w:val="0014018D"/>
    <w:rsid w:val="00140667"/>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947"/>
    <w:rsid w:val="00162503"/>
    <w:rsid w:val="0016293B"/>
    <w:rsid w:val="00162E4D"/>
    <w:rsid w:val="001633C2"/>
    <w:rsid w:val="0016341C"/>
    <w:rsid w:val="00163921"/>
    <w:rsid w:val="00163FB8"/>
    <w:rsid w:val="001646E6"/>
    <w:rsid w:val="00164CE2"/>
    <w:rsid w:val="00166B16"/>
    <w:rsid w:val="00166F2D"/>
    <w:rsid w:val="00170A51"/>
    <w:rsid w:val="00170A85"/>
    <w:rsid w:val="00170F94"/>
    <w:rsid w:val="0017278F"/>
    <w:rsid w:val="00173774"/>
    <w:rsid w:val="001737BB"/>
    <w:rsid w:val="00173AA8"/>
    <w:rsid w:val="00173FC7"/>
    <w:rsid w:val="00174AA5"/>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121"/>
    <w:rsid w:val="0018432C"/>
    <w:rsid w:val="0018469A"/>
    <w:rsid w:val="00184913"/>
    <w:rsid w:val="00185491"/>
    <w:rsid w:val="00185BDF"/>
    <w:rsid w:val="00185F87"/>
    <w:rsid w:val="0018615E"/>
    <w:rsid w:val="0018654B"/>
    <w:rsid w:val="0018761C"/>
    <w:rsid w:val="00187B56"/>
    <w:rsid w:val="00190158"/>
    <w:rsid w:val="00190588"/>
    <w:rsid w:val="001906FA"/>
    <w:rsid w:val="00190FB6"/>
    <w:rsid w:val="00191463"/>
    <w:rsid w:val="00191AAC"/>
    <w:rsid w:val="00193242"/>
    <w:rsid w:val="00193315"/>
    <w:rsid w:val="00193600"/>
    <w:rsid w:val="001937CF"/>
    <w:rsid w:val="00194820"/>
    <w:rsid w:val="00194C0F"/>
    <w:rsid w:val="00194E63"/>
    <w:rsid w:val="00195D55"/>
    <w:rsid w:val="00196CB8"/>
    <w:rsid w:val="0019740E"/>
    <w:rsid w:val="00197A7A"/>
    <w:rsid w:val="001A0136"/>
    <w:rsid w:val="001A0804"/>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B0F7F"/>
    <w:rsid w:val="001B13A3"/>
    <w:rsid w:val="001B13F2"/>
    <w:rsid w:val="001B2C39"/>
    <w:rsid w:val="001B332C"/>
    <w:rsid w:val="001B389E"/>
    <w:rsid w:val="001B4E7C"/>
    <w:rsid w:val="001B5115"/>
    <w:rsid w:val="001B5DB1"/>
    <w:rsid w:val="001B6098"/>
    <w:rsid w:val="001B6247"/>
    <w:rsid w:val="001B67E3"/>
    <w:rsid w:val="001B71E1"/>
    <w:rsid w:val="001B7D9B"/>
    <w:rsid w:val="001C09A8"/>
    <w:rsid w:val="001C2AB9"/>
    <w:rsid w:val="001C382B"/>
    <w:rsid w:val="001C3847"/>
    <w:rsid w:val="001C434E"/>
    <w:rsid w:val="001C4F2F"/>
    <w:rsid w:val="001C520A"/>
    <w:rsid w:val="001C558C"/>
    <w:rsid w:val="001C5646"/>
    <w:rsid w:val="001C5F9D"/>
    <w:rsid w:val="001C62AE"/>
    <w:rsid w:val="001C6AB9"/>
    <w:rsid w:val="001C7386"/>
    <w:rsid w:val="001C7F82"/>
    <w:rsid w:val="001D09FD"/>
    <w:rsid w:val="001D1FFA"/>
    <w:rsid w:val="001D2584"/>
    <w:rsid w:val="001D302F"/>
    <w:rsid w:val="001D382D"/>
    <w:rsid w:val="001D5038"/>
    <w:rsid w:val="001D53AB"/>
    <w:rsid w:val="001D5689"/>
    <w:rsid w:val="001D5ACB"/>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4053"/>
    <w:rsid w:val="001F4A3B"/>
    <w:rsid w:val="001F4B0D"/>
    <w:rsid w:val="001F5159"/>
    <w:rsid w:val="001F5538"/>
    <w:rsid w:val="002001A6"/>
    <w:rsid w:val="002019CB"/>
    <w:rsid w:val="00202356"/>
    <w:rsid w:val="002026AC"/>
    <w:rsid w:val="0020317B"/>
    <w:rsid w:val="00203E96"/>
    <w:rsid w:val="00205576"/>
    <w:rsid w:val="00207D20"/>
    <w:rsid w:val="00210C44"/>
    <w:rsid w:val="00210E91"/>
    <w:rsid w:val="002116B0"/>
    <w:rsid w:val="00211742"/>
    <w:rsid w:val="00211A83"/>
    <w:rsid w:val="00212EDF"/>
    <w:rsid w:val="0021311B"/>
    <w:rsid w:val="00213834"/>
    <w:rsid w:val="002139D4"/>
    <w:rsid w:val="00213DF1"/>
    <w:rsid w:val="00213F8D"/>
    <w:rsid w:val="002140B4"/>
    <w:rsid w:val="002140FE"/>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8B5"/>
    <w:rsid w:val="00243255"/>
    <w:rsid w:val="0024329E"/>
    <w:rsid w:val="002435E3"/>
    <w:rsid w:val="002438A1"/>
    <w:rsid w:val="00243D95"/>
    <w:rsid w:val="002459A0"/>
    <w:rsid w:val="0024637E"/>
    <w:rsid w:val="002473C2"/>
    <w:rsid w:val="00247852"/>
    <w:rsid w:val="00247C58"/>
    <w:rsid w:val="00250107"/>
    <w:rsid w:val="00250336"/>
    <w:rsid w:val="00250B12"/>
    <w:rsid w:val="00250BE4"/>
    <w:rsid w:val="002516A4"/>
    <w:rsid w:val="00251FCF"/>
    <w:rsid w:val="0025227F"/>
    <w:rsid w:val="0025229C"/>
    <w:rsid w:val="0025243E"/>
    <w:rsid w:val="00252FDD"/>
    <w:rsid w:val="00253BAD"/>
    <w:rsid w:val="00253FCB"/>
    <w:rsid w:val="002545D1"/>
    <w:rsid w:val="00254BC7"/>
    <w:rsid w:val="00254DA5"/>
    <w:rsid w:val="00256F8C"/>
    <w:rsid w:val="0025774D"/>
    <w:rsid w:val="00257ED8"/>
    <w:rsid w:val="00260557"/>
    <w:rsid w:val="00260B52"/>
    <w:rsid w:val="00261A8D"/>
    <w:rsid w:val="0026207B"/>
    <w:rsid w:val="00262515"/>
    <w:rsid w:val="00264AA3"/>
    <w:rsid w:val="00265256"/>
    <w:rsid w:val="00265DE2"/>
    <w:rsid w:val="00266D0A"/>
    <w:rsid w:val="00267AD9"/>
    <w:rsid w:val="00271C0C"/>
    <w:rsid w:val="00271E1E"/>
    <w:rsid w:val="00271E78"/>
    <w:rsid w:val="00271F0B"/>
    <w:rsid w:val="002720B6"/>
    <w:rsid w:val="00272199"/>
    <w:rsid w:val="00272307"/>
    <w:rsid w:val="0027585B"/>
    <w:rsid w:val="00275CD9"/>
    <w:rsid w:val="00277327"/>
    <w:rsid w:val="0028046D"/>
    <w:rsid w:val="002804AB"/>
    <w:rsid w:val="0028094A"/>
    <w:rsid w:val="00280F92"/>
    <w:rsid w:val="00281A72"/>
    <w:rsid w:val="00281D60"/>
    <w:rsid w:val="002820A4"/>
    <w:rsid w:val="002820B2"/>
    <w:rsid w:val="002826DE"/>
    <w:rsid w:val="00282B31"/>
    <w:rsid w:val="00282F43"/>
    <w:rsid w:val="00283095"/>
    <w:rsid w:val="0028435F"/>
    <w:rsid w:val="002844EF"/>
    <w:rsid w:val="00284C07"/>
    <w:rsid w:val="00285402"/>
    <w:rsid w:val="00286744"/>
    <w:rsid w:val="00286FD0"/>
    <w:rsid w:val="00287689"/>
    <w:rsid w:val="00287C8D"/>
    <w:rsid w:val="00287F8D"/>
    <w:rsid w:val="00290E6E"/>
    <w:rsid w:val="0029131B"/>
    <w:rsid w:val="00292E89"/>
    <w:rsid w:val="00292FB9"/>
    <w:rsid w:val="002932F2"/>
    <w:rsid w:val="00293E52"/>
    <w:rsid w:val="00294F85"/>
    <w:rsid w:val="00295314"/>
    <w:rsid w:val="00295BF6"/>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0D8C"/>
    <w:rsid w:val="002C1CCF"/>
    <w:rsid w:val="002C28F2"/>
    <w:rsid w:val="002C3013"/>
    <w:rsid w:val="002C3A94"/>
    <w:rsid w:val="002C519D"/>
    <w:rsid w:val="002C6980"/>
    <w:rsid w:val="002C7F2E"/>
    <w:rsid w:val="002D1429"/>
    <w:rsid w:val="002D5569"/>
    <w:rsid w:val="002D563D"/>
    <w:rsid w:val="002D72A4"/>
    <w:rsid w:val="002D72AA"/>
    <w:rsid w:val="002D73F5"/>
    <w:rsid w:val="002D78EC"/>
    <w:rsid w:val="002D7E5B"/>
    <w:rsid w:val="002E014F"/>
    <w:rsid w:val="002E1E14"/>
    <w:rsid w:val="002E241A"/>
    <w:rsid w:val="002E2B37"/>
    <w:rsid w:val="002E3E77"/>
    <w:rsid w:val="002E437B"/>
    <w:rsid w:val="002E51C0"/>
    <w:rsid w:val="002E5791"/>
    <w:rsid w:val="002E5FD2"/>
    <w:rsid w:val="002E65D2"/>
    <w:rsid w:val="002E6DBB"/>
    <w:rsid w:val="002E7087"/>
    <w:rsid w:val="002F0032"/>
    <w:rsid w:val="002F0BAD"/>
    <w:rsid w:val="002F0F9E"/>
    <w:rsid w:val="002F14B4"/>
    <w:rsid w:val="002F1BA1"/>
    <w:rsid w:val="002F2787"/>
    <w:rsid w:val="002F48D0"/>
    <w:rsid w:val="002F5D70"/>
    <w:rsid w:val="002F6FC7"/>
    <w:rsid w:val="002F7077"/>
    <w:rsid w:val="002F7573"/>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D0"/>
    <w:rsid w:val="003134D1"/>
    <w:rsid w:val="00313C39"/>
    <w:rsid w:val="00313C4A"/>
    <w:rsid w:val="00314C9C"/>
    <w:rsid w:val="003157E2"/>
    <w:rsid w:val="00315E58"/>
    <w:rsid w:val="00316B7F"/>
    <w:rsid w:val="00316C89"/>
    <w:rsid w:val="00316EF6"/>
    <w:rsid w:val="0031730C"/>
    <w:rsid w:val="00320611"/>
    <w:rsid w:val="0032192C"/>
    <w:rsid w:val="00321FE7"/>
    <w:rsid w:val="003221FE"/>
    <w:rsid w:val="00324207"/>
    <w:rsid w:val="00324648"/>
    <w:rsid w:val="003249EC"/>
    <w:rsid w:val="003254B6"/>
    <w:rsid w:val="00325766"/>
    <w:rsid w:val="00325820"/>
    <w:rsid w:val="003265F1"/>
    <w:rsid w:val="00326705"/>
    <w:rsid w:val="00327367"/>
    <w:rsid w:val="003277E6"/>
    <w:rsid w:val="003278F6"/>
    <w:rsid w:val="00327CBE"/>
    <w:rsid w:val="0033158B"/>
    <w:rsid w:val="003318AC"/>
    <w:rsid w:val="003329E4"/>
    <w:rsid w:val="00333C0B"/>
    <w:rsid w:val="00334413"/>
    <w:rsid w:val="00334E19"/>
    <w:rsid w:val="003352FF"/>
    <w:rsid w:val="003357CC"/>
    <w:rsid w:val="00336202"/>
    <w:rsid w:val="00340543"/>
    <w:rsid w:val="00341987"/>
    <w:rsid w:val="00341AA2"/>
    <w:rsid w:val="00342079"/>
    <w:rsid w:val="003425E8"/>
    <w:rsid w:val="00342CC3"/>
    <w:rsid w:val="00343026"/>
    <w:rsid w:val="00344C94"/>
    <w:rsid w:val="00345E3C"/>
    <w:rsid w:val="00346482"/>
    <w:rsid w:val="00346C87"/>
    <w:rsid w:val="003503DD"/>
    <w:rsid w:val="00350D45"/>
    <w:rsid w:val="003518B2"/>
    <w:rsid w:val="0035245F"/>
    <w:rsid w:val="0035266A"/>
    <w:rsid w:val="0035373D"/>
    <w:rsid w:val="00353795"/>
    <w:rsid w:val="00355125"/>
    <w:rsid w:val="003554C9"/>
    <w:rsid w:val="00355D2B"/>
    <w:rsid w:val="00355EAE"/>
    <w:rsid w:val="0035610C"/>
    <w:rsid w:val="00357725"/>
    <w:rsid w:val="00360B0C"/>
    <w:rsid w:val="003610E1"/>
    <w:rsid w:val="00361732"/>
    <w:rsid w:val="00362295"/>
    <w:rsid w:val="00362C25"/>
    <w:rsid w:val="00362CFC"/>
    <w:rsid w:val="00363229"/>
    <w:rsid w:val="00363697"/>
    <w:rsid w:val="003641A7"/>
    <w:rsid w:val="00364466"/>
    <w:rsid w:val="003658DC"/>
    <w:rsid w:val="00365DB7"/>
    <w:rsid w:val="0036618E"/>
    <w:rsid w:val="003667F0"/>
    <w:rsid w:val="003669BF"/>
    <w:rsid w:val="003709DD"/>
    <w:rsid w:val="00370EB9"/>
    <w:rsid w:val="003712F0"/>
    <w:rsid w:val="0037289E"/>
    <w:rsid w:val="00372935"/>
    <w:rsid w:val="0037342E"/>
    <w:rsid w:val="003745B3"/>
    <w:rsid w:val="003747D1"/>
    <w:rsid w:val="003747F4"/>
    <w:rsid w:val="00376331"/>
    <w:rsid w:val="00376349"/>
    <w:rsid w:val="00377194"/>
    <w:rsid w:val="00377DA5"/>
    <w:rsid w:val="003806AF"/>
    <w:rsid w:val="00380D00"/>
    <w:rsid w:val="00380D46"/>
    <w:rsid w:val="00381E7F"/>
    <w:rsid w:val="003821CB"/>
    <w:rsid w:val="00382621"/>
    <w:rsid w:val="00383B59"/>
    <w:rsid w:val="00383D42"/>
    <w:rsid w:val="003841A3"/>
    <w:rsid w:val="003846BC"/>
    <w:rsid w:val="00384B56"/>
    <w:rsid w:val="00384BF5"/>
    <w:rsid w:val="00385129"/>
    <w:rsid w:val="0038523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7033"/>
    <w:rsid w:val="003A0092"/>
    <w:rsid w:val="003A0D3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9E"/>
    <w:rsid w:val="003B09EE"/>
    <w:rsid w:val="003B11A0"/>
    <w:rsid w:val="003B223D"/>
    <w:rsid w:val="003B25F9"/>
    <w:rsid w:val="003B26B9"/>
    <w:rsid w:val="003B50F8"/>
    <w:rsid w:val="003B5486"/>
    <w:rsid w:val="003C0373"/>
    <w:rsid w:val="003C05FF"/>
    <w:rsid w:val="003C0616"/>
    <w:rsid w:val="003C0B7C"/>
    <w:rsid w:val="003C0D81"/>
    <w:rsid w:val="003C16BA"/>
    <w:rsid w:val="003C1E05"/>
    <w:rsid w:val="003C2336"/>
    <w:rsid w:val="003C25B2"/>
    <w:rsid w:val="003C373C"/>
    <w:rsid w:val="003C3BDB"/>
    <w:rsid w:val="003C4736"/>
    <w:rsid w:val="003C53F8"/>
    <w:rsid w:val="003C62D5"/>
    <w:rsid w:val="003C6817"/>
    <w:rsid w:val="003C6AF3"/>
    <w:rsid w:val="003C7D5F"/>
    <w:rsid w:val="003D06B6"/>
    <w:rsid w:val="003D120A"/>
    <w:rsid w:val="003D1B90"/>
    <w:rsid w:val="003D1F7D"/>
    <w:rsid w:val="003D21B1"/>
    <w:rsid w:val="003D21D3"/>
    <w:rsid w:val="003D2595"/>
    <w:rsid w:val="003D2DF4"/>
    <w:rsid w:val="003D3905"/>
    <w:rsid w:val="003D402C"/>
    <w:rsid w:val="003D4F60"/>
    <w:rsid w:val="003D4FF6"/>
    <w:rsid w:val="003D6203"/>
    <w:rsid w:val="003D6705"/>
    <w:rsid w:val="003D6E9E"/>
    <w:rsid w:val="003D6EC5"/>
    <w:rsid w:val="003D7244"/>
    <w:rsid w:val="003D7A38"/>
    <w:rsid w:val="003D7AA5"/>
    <w:rsid w:val="003E152B"/>
    <w:rsid w:val="003E2DCF"/>
    <w:rsid w:val="003E35D0"/>
    <w:rsid w:val="003E4C19"/>
    <w:rsid w:val="003E5176"/>
    <w:rsid w:val="003E5375"/>
    <w:rsid w:val="003E5621"/>
    <w:rsid w:val="003E59B5"/>
    <w:rsid w:val="003E5A77"/>
    <w:rsid w:val="003E6A61"/>
    <w:rsid w:val="003F0791"/>
    <w:rsid w:val="003F189C"/>
    <w:rsid w:val="003F1CAF"/>
    <w:rsid w:val="003F21F8"/>
    <w:rsid w:val="003F2562"/>
    <w:rsid w:val="003F2D89"/>
    <w:rsid w:val="003F3254"/>
    <w:rsid w:val="003F3ECA"/>
    <w:rsid w:val="003F4BC0"/>
    <w:rsid w:val="003F4D58"/>
    <w:rsid w:val="003F5003"/>
    <w:rsid w:val="003F7629"/>
    <w:rsid w:val="003F7B30"/>
    <w:rsid w:val="003F7CF4"/>
    <w:rsid w:val="00400D1E"/>
    <w:rsid w:val="004010D1"/>
    <w:rsid w:val="00401CF0"/>
    <w:rsid w:val="004056DE"/>
    <w:rsid w:val="00405AD3"/>
    <w:rsid w:val="00410B02"/>
    <w:rsid w:val="004115E4"/>
    <w:rsid w:val="0041198B"/>
    <w:rsid w:val="004122F8"/>
    <w:rsid w:val="004127FE"/>
    <w:rsid w:val="004128D7"/>
    <w:rsid w:val="00412EBF"/>
    <w:rsid w:val="0041362F"/>
    <w:rsid w:val="0041374B"/>
    <w:rsid w:val="0041391F"/>
    <w:rsid w:val="00413C60"/>
    <w:rsid w:val="00414F9F"/>
    <w:rsid w:val="00415390"/>
    <w:rsid w:val="00415544"/>
    <w:rsid w:val="004156E1"/>
    <w:rsid w:val="0041633A"/>
    <w:rsid w:val="00417925"/>
    <w:rsid w:val="00417D6F"/>
    <w:rsid w:val="0042014A"/>
    <w:rsid w:val="004214D6"/>
    <w:rsid w:val="00421EE2"/>
    <w:rsid w:val="004235D7"/>
    <w:rsid w:val="004239B1"/>
    <w:rsid w:val="00423A74"/>
    <w:rsid w:val="00424BF4"/>
    <w:rsid w:val="00425358"/>
    <w:rsid w:val="00425434"/>
    <w:rsid w:val="004266B9"/>
    <w:rsid w:val="004268D1"/>
    <w:rsid w:val="00426D45"/>
    <w:rsid w:val="00427642"/>
    <w:rsid w:val="00427E1B"/>
    <w:rsid w:val="00430443"/>
    <w:rsid w:val="00431222"/>
    <w:rsid w:val="0043134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E6D"/>
    <w:rsid w:val="00444A70"/>
    <w:rsid w:val="00444C29"/>
    <w:rsid w:val="00444E00"/>
    <w:rsid w:val="00444E6A"/>
    <w:rsid w:val="00445B62"/>
    <w:rsid w:val="00445FB4"/>
    <w:rsid w:val="00446ABB"/>
    <w:rsid w:val="00447728"/>
    <w:rsid w:val="004479D2"/>
    <w:rsid w:val="00450D45"/>
    <w:rsid w:val="004511D2"/>
    <w:rsid w:val="004518E2"/>
    <w:rsid w:val="00452577"/>
    <w:rsid w:val="004534F5"/>
    <w:rsid w:val="0045432C"/>
    <w:rsid w:val="00454583"/>
    <w:rsid w:val="00454B2A"/>
    <w:rsid w:val="0045564A"/>
    <w:rsid w:val="00457998"/>
    <w:rsid w:val="004603F7"/>
    <w:rsid w:val="004604C7"/>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6"/>
    <w:rsid w:val="00467BC6"/>
    <w:rsid w:val="004705BF"/>
    <w:rsid w:val="00470D63"/>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5AB1"/>
    <w:rsid w:val="00495B20"/>
    <w:rsid w:val="00495EB2"/>
    <w:rsid w:val="004970B3"/>
    <w:rsid w:val="00497400"/>
    <w:rsid w:val="0049750F"/>
    <w:rsid w:val="004A0460"/>
    <w:rsid w:val="004A0480"/>
    <w:rsid w:val="004A08D9"/>
    <w:rsid w:val="004A1037"/>
    <w:rsid w:val="004A15BB"/>
    <w:rsid w:val="004A1788"/>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486D"/>
    <w:rsid w:val="004C52A5"/>
    <w:rsid w:val="004C548E"/>
    <w:rsid w:val="004C5614"/>
    <w:rsid w:val="004C5847"/>
    <w:rsid w:val="004C65C2"/>
    <w:rsid w:val="004C67A8"/>
    <w:rsid w:val="004C79F8"/>
    <w:rsid w:val="004D0FC4"/>
    <w:rsid w:val="004D1B47"/>
    <w:rsid w:val="004D1B91"/>
    <w:rsid w:val="004D24C4"/>
    <w:rsid w:val="004D39F9"/>
    <w:rsid w:val="004D3D6F"/>
    <w:rsid w:val="004D3FA8"/>
    <w:rsid w:val="004D4A19"/>
    <w:rsid w:val="004D5033"/>
    <w:rsid w:val="004D54E1"/>
    <w:rsid w:val="004D5E7A"/>
    <w:rsid w:val="004D7949"/>
    <w:rsid w:val="004E0610"/>
    <w:rsid w:val="004E07F5"/>
    <w:rsid w:val="004E08FF"/>
    <w:rsid w:val="004E13FB"/>
    <w:rsid w:val="004E1AFA"/>
    <w:rsid w:val="004E22AD"/>
    <w:rsid w:val="004E2EF5"/>
    <w:rsid w:val="004E3284"/>
    <w:rsid w:val="004E4261"/>
    <w:rsid w:val="004E47F8"/>
    <w:rsid w:val="004E4A0F"/>
    <w:rsid w:val="004E4B2E"/>
    <w:rsid w:val="004E4C24"/>
    <w:rsid w:val="004E4C7F"/>
    <w:rsid w:val="004E533A"/>
    <w:rsid w:val="004E5D25"/>
    <w:rsid w:val="004E661C"/>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293"/>
    <w:rsid w:val="004F6D73"/>
    <w:rsid w:val="004F78D0"/>
    <w:rsid w:val="005002A6"/>
    <w:rsid w:val="0050226F"/>
    <w:rsid w:val="00502327"/>
    <w:rsid w:val="00503A4E"/>
    <w:rsid w:val="00503DB7"/>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CF1"/>
    <w:rsid w:val="0052287A"/>
    <w:rsid w:val="0052299E"/>
    <w:rsid w:val="00522D77"/>
    <w:rsid w:val="005232AB"/>
    <w:rsid w:val="005239A5"/>
    <w:rsid w:val="00523A1B"/>
    <w:rsid w:val="00524092"/>
    <w:rsid w:val="00524A37"/>
    <w:rsid w:val="0052614C"/>
    <w:rsid w:val="005265D9"/>
    <w:rsid w:val="00527FAB"/>
    <w:rsid w:val="0053067C"/>
    <w:rsid w:val="00530ADC"/>
    <w:rsid w:val="00530C20"/>
    <w:rsid w:val="0053256D"/>
    <w:rsid w:val="00533370"/>
    <w:rsid w:val="00533759"/>
    <w:rsid w:val="00533BB7"/>
    <w:rsid w:val="005340BC"/>
    <w:rsid w:val="00534769"/>
    <w:rsid w:val="00535395"/>
    <w:rsid w:val="00535CFB"/>
    <w:rsid w:val="0053603D"/>
    <w:rsid w:val="00536B96"/>
    <w:rsid w:val="00537A27"/>
    <w:rsid w:val="0054063E"/>
    <w:rsid w:val="00540B31"/>
    <w:rsid w:val="00540C69"/>
    <w:rsid w:val="00541822"/>
    <w:rsid w:val="00542AF3"/>
    <w:rsid w:val="00544144"/>
    <w:rsid w:val="005449F3"/>
    <w:rsid w:val="00545853"/>
    <w:rsid w:val="00545B02"/>
    <w:rsid w:val="005463C2"/>
    <w:rsid w:val="0054675F"/>
    <w:rsid w:val="005467ED"/>
    <w:rsid w:val="0054685B"/>
    <w:rsid w:val="00546A62"/>
    <w:rsid w:val="00546C05"/>
    <w:rsid w:val="00546CD0"/>
    <w:rsid w:val="00546EC8"/>
    <w:rsid w:val="00547E8D"/>
    <w:rsid w:val="0055223D"/>
    <w:rsid w:val="0055243B"/>
    <w:rsid w:val="00552A9D"/>
    <w:rsid w:val="0055353A"/>
    <w:rsid w:val="00553B40"/>
    <w:rsid w:val="00553DE1"/>
    <w:rsid w:val="00554747"/>
    <w:rsid w:val="00554EA5"/>
    <w:rsid w:val="005551CF"/>
    <w:rsid w:val="00555E87"/>
    <w:rsid w:val="00556130"/>
    <w:rsid w:val="00556178"/>
    <w:rsid w:val="00556C77"/>
    <w:rsid w:val="00557646"/>
    <w:rsid w:val="00557A3A"/>
    <w:rsid w:val="00557E9E"/>
    <w:rsid w:val="00560092"/>
    <w:rsid w:val="005603E1"/>
    <w:rsid w:val="00560613"/>
    <w:rsid w:val="005625C5"/>
    <w:rsid w:val="0056290D"/>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D60"/>
    <w:rsid w:val="005863B7"/>
    <w:rsid w:val="00586586"/>
    <w:rsid w:val="005879C5"/>
    <w:rsid w:val="005913A8"/>
    <w:rsid w:val="00592635"/>
    <w:rsid w:val="005933BA"/>
    <w:rsid w:val="005937AE"/>
    <w:rsid w:val="00593F95"/>
    <w:rsid w:val="005940B5"/>
    <w:rsid w:val="00594272"/>
    <w:rsid w:val="0059576F"/>
    <w:rsid w:val="00595F08"/>
    <w:rsid w:val="0059664D"/>
    <w:rsid w:val="00596E5B"/>
    <w:rsid w:val="00597B12"/>
    <w:rsid w:val="00597CE7"/>
    <w:rsid w:val="005A0B1C"/>
    <w:rsid w:val="005A0DE7"/>
    <w:rsid w:val="005A1948"/>
    <w:rsid w:val="005A1A17"/>
    <w:rsid w:val="005A1EDD"/>
    <w:rsid w:val="005A2AFB"/>
    <w:rsid w:val="005A33E7"/>
    <w:rsid w:val="005A3611"/>
    <w:rsid w:val="005A3A3F"/>
    <w:rsid w:val="005A5D4C"/>
    <w:rsid w:val="005A6715"/>
    <w:rsid w:val="005A6892"/>
    <w:rsid w:val="005A7BC0"/>
    <w:rsid w:val="005B0719"/>
    <w:rsid w:val="005B1CC3"/>
    <w:rsid w:val="005B2BE4"/>
    <w:rsid w:val="005B4036"/>
    <w:rsid w:val="005B5691"/>
    <w:rsid w:val="005B5DB2"/>
    <w:rsid w:val="005B6889"/>
    <w:rsid w:val="005B7134"/>
    <w:rsid w:val="005B7340"/>
    <w:rsid w:val="005C009E"/>
    <w:rsid w:val="005C018A"/>
    <w:rsid w:val="005C0725"/>
    <w:rsid w:val="005C080D"/>
    <w:rsid w:val="005C0C6C"/>
    <w:rsid w:val="005C11F9"/>
    <w:rsid w:val="005C16F6"/>
    <w:rsid w:val="005C1739"/>
    <w:rsid w:val="005C2CA7"/>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4786"/>
    <w:rsid w:val="005D544E"/>
    <w:rsid w:val="005D67ED"/>
    <w:rsid w:val="005E074A"/>
    <w:rsid w:val="005E0E99"/>
    <w:rsid w:val="005E1558"/>
    <w:rsid w:val="005E1588"/>
    <w:rsid w:val="005E3A06"/>
    <w:rsid w:val="005E3F62"/>
    <w:rsid w:val="005E4497"/>
    <w:rsid w:val="005E465F"/>
    <w:rsid w:val="005E558B"/>
    <w:rsid w:val="005E5DD5"/>
    <w:rsid w:val="005E5E9F"/>
    <w:rsid w:val="005E628E"/>
    <w:rsid w:val="005E63A0"/>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436"/>
    <w:rsid w:val="00606586"/>
    <w:rsid w:val="0060698F"/>
    <w:rsid w:val="00606F02"/>
    <w:rsid w:val="00606FC5"/>
    <w:rsid w:val="0060792D"/>
    <w:rsid w:val="00607ECD"/>
    <w:rsid w:val="006105DF"/>
    <w:rsid w:val="00610AE2"/>
    <w:rsid w:val="006119AB"/>
    <w:rsid w:val="0061209C"/>
    <w:rsid w:val="00613B08"/>
    <w:rsid w:val="00613C4F"/>
    <w:rsid w:val="00613DD2"/>
    <w:rsid w:val="006145FC"/>
    <w:rsid w:val="00615C4C"/>
    <w:rsid w:val="00615C72"/>
    <w:rsid w:val="00616E4B"/>
    <w:rsid w:val="00617F16"/>
    <w:rsid w:val="00620132"/>
    <w:rsid w:val="006215FE"/>
    <w:rsid w:val="006217BB"/>
    <w:rsid w:val="00621847"/>
    <w:rsid w:val="00622034"/>
    <w:rsid w:val="00622465"/>
    <w:rsid w:val="00622908"/>
    <w:rsid w:val="006231B7"/>
    <w:rsid w:val="006234AF"/>
    <w:rsid w:val="0062384F"/>
    <w:rsid w:val="00623A5F"/>
    <w:rsid w:val="00623BCA"/>
    <w:rsid w:val="00623C7E"/>
    <w:rsid w:val="00624437"/>
    <w:rsid w:val="00624748"/>
    <w:rsid w:val="00625427"/>
    <w:rsid w:val="00625883"/>
    <w:rsid w:val="006263A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11CC"/>
    <w:rsid w:val="006420D7"/>
    <w:rsid w:val="006428B2"/>
    <w:rsid w:val="00643150"/>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618B5"/>
    <w:rsid w:val="00662758"/>
    <w:rsid w:val="00662CB4"/>
    <w:rsid w:val="00663041"/>
    <w:rsid w:val="0066305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B2F"/>
    <w:rsid w:val="00673C1D"/>
    <w:rsid w:val="00673E0C"/>
    <w:rsid w:val="00674431"/>
    <w:rsid w:val="00674836"/>
    <w:rsid w:val="00674EDB"/>
    <w:rsid w:val="00676133"/>
    <w:rsid w:val="00676257"/>
    <w:rsid w:val="0067727B"/>
    <w:rsid w:val="00677509"/>
    <w:rsid w:val="006802CE"/>
    <w:rsid w:val="00680BC8"/>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223E"/>
    <w:rsid w:val="0069244B"/>
    <w:rsid w:val="00692FBA"/>
    <w:rsid w:val="006935F2"/>
    <w:rsid w:val="00693DD8"/>
    <w:rsid w:val="00694416"/>
    <w:rsid w:val="0069500F"/>
    <w:rsid w:val="00695233"/>
    <w:rsid w:val="006965EF"/>
    <w:rsid w:val="00696D24"/>
    <w:rsid w:val="00697214"/>
    <w:rsid w:val="006972E8"/>
    <w:rsid w:val="006976AD"/>
    <w:rsid w:val="00697A09"/>
    <w:rsid w:val="00697D24"/>
    <w:rsid w:val="006A0347"/>
    <w:rsid w:val="006A0B38"/>
    <w:rsid w:val="006A0BC9"/>
    <w:rsid w:val="006A17AF"/>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A31"/>
    <w:rsid w:val="006B5B4C"/>
    <w:rsid w:val="006B6941"/>
    <w:rsid w:val="006B7347"/>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33F"/>
    <w:rsid w:val="006D25FB"/>
    <w:rsid w:val="006D2A16"/>
    <w:rsid w:val="006D3389"/>
    <w:rsid w:val="006D41B2"/>
    <w:rsid w:val="006D42CD"/>
    <w:rsid w:val="006D53D3"/>
    <w:rsid w:val="006D5D7A"/>
    <w:rsid w:val="006D60EB"/>
    <w:rsid w:val="006D6947"/>
    <w:rsid w:val="006D6F2E"/>
    <w:rsid w:val="006D7082"/>
    <w:rsid w:val="006D7EB9"/>
    <w:rsid w:val="006E0D7A"/>
    <w:rsid w:val="006E0F6D"/>
    <w:rsid w:val="006E1724"/>
    <w:rsid w:val="006E178B"/>
    <w:rsid w:val="006E1881"/>
    <w:rsid w:val="006E1D0B"/>
    <w:rsid w:val="006E1E2F"/>
    <w:rsid w:val="006E2D4C"/>
    <w:rsid w:val="006E3070"/>
    <w:rsid w:val="006E3E84"/>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3869"/>
    <w:rsid w:val="00703949"/>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61A"/>
    <w:rsid w:val="00735AC4"/>
    <w:rsid w:val="00735C72"/>
    <w:rsid w:val="00735F4E"/>
    <w:rsid w:val="00736AE4"/>
    <w:rsid w:val="00736C0C"/>
    <w:rsid w:val="007374C7"/>
    <w:rsid w:val="00737989"/>
    <w:rsid w:val="00737ACF"/>
    <w:rsid w:val="00737D8E"/>
    <w:rsid w:val="00740C0F"/>
    <w:rsid w:val="007421CE"/>
    <w:rsid w:val="0074372D"/>
    <w:rsid w:val="007450BE"/>
    <w:rsid w:val="00745FCE"/>
    <w:rsid w:val="007464D1"/>
    <w:rsid w:val="00750B2F"/>
    <w:rsid w:val="007517A3"/>
    <w:rsid w:val="007519F4"/>
    <w:rsid w:val="00751E65"/>
    <w:rsid w:val="0075353F"/>
    <w:rsid w:val="007539B9"/>
    <w:rsid w:val="00753DDE"/>
    <w:rsid w:val="0075409D"/>
    <w:rsid w:val="00754B5C"/>
    <w:rsid w:val="00755A68"/>
    <w:rsid w:val="00755EF4"/>
    <w:rsid w:val="0075665E"/>
    <w:rsid w:val="00756AC8"/>
    <w:rsid w:val="007607D0"/>
    <w:rsid w:val="00760E8E"/>
    <w:rsid w:val="0076105A"/>
    <w:rsid w:val="00761551"/>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3ED8"/>
    <w:rsid w:val="00774DE7"/>
    <w:rsid w:val="00775496"/>
    <w:rsid w:val="007761B9"/>
    <w:rsid w:val="00777259"/>
    <w:rsid w:val="007776FD"/>
    <w:rsid w:val="00777F9F"/>
    <w:rsid w:val="00781316"/>
    <w:rsid w:val="00781A3F"/>
    <w:rsid w:val="00781A7B"/>
    <w:rsid w:val="0078212D"/>
    <w:rsid w:val="00782BE3"/>
    <w:rsid w:val="00782E0C"/>
    <w:rsid w:val="007842A6"/>
    <w:rsid w:val="007861CA"/>
    <w:rsid w:val="00787016"/>
    <w:rsid w:val="0078706C"/>
    <w:rsid w:val="00787A59"/>
    <w:rsid w:val="007908BC"/>
    <w:rsid w:val="00791163"/>
    <w:rsid w:val="00791508"/>
    <w:rsid w:val="0079159B"/>
    <w:rsid w:val="007923E6"/>
    <w:rsid w:val="007925EA"/>
    <w:rsid w:val="0079448C"/>
    <w:rsid w:val="00794C46"/>
    <w:rsid w:val="00794CE5"/>
    <w:rsid w:val="00796EA8"/>
    <w:rsid w:val="00796F2B"/>
    <w:rsid w:val="0079767A"/>
    <w:rsid w:val="00797B82"/>
    <w:rsid w:val="00797C7F"/>
    <w:rsid w:val="007A092B"/>
    <w:rsid w:val="007A0AE2"/>
    <w:rsid w:val="007A1287"/>
    <w:rsid w:val="007A34CF"/>
    <w:rsid w:val="007A3DF8"/>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3205"/>
    <w:rsid w:val="007E4402"/>
    <w:rsid w:val="007E613F"/>
    <w:rsid w:val="007E6B02"/>
    <w:rsid w:val="007E6CB8"/>
    <w:rsid w:val="007E772A"/>
    <w:rsid w:val="007E7DF9"/>
    <w:rsid w:val="007E7FFD"/>
    <w:rsid w:val="007F0446"/>
    <w:rsid w:val="007F0460"/>
    <w:rsid w:val="007F2266"/>
    <w:rsid w:val="007F2642"/>
    <w:rsid w:val="007F3D67"/>
    <w:rsid w:val="007F68F9"/>
    <w:rsid w:val="007F7845"/>
    <w:rsid w:val="007F793A"/>
    <w:rsid w:val="008000A8"/>
    <w:rsid w:val="00800486"/>
    <w:rsid w:val="0080276E"/>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581E"/>
    <w:rsid w:val="00815B01"/>
    <w:rsid w:val="00816A9F"/>
    <w:rsid w:val="008171B6"/>
    <w:rsid w:val="00817E44"/>
    <w:rsid w:val="00817EF9"/>
    <w:rsid w:val="0082036D"/>
    <w:rsid w:val="00820F91"/>
    <w:rsid w:val="0082102F"/>
    <w:rsid w:val="00821CC9"/>
    <w:rsid w:val="00821DBF"/>
    <w:rsid w:val="0082211B"/>
    <w:rsid w:val="008224C4"/>
    <w:rsid w:val="0082352C"/>
    <w:rsid w:val="008237AF"/>
    <w:rsid w:val="00823BFF"/>
    <w:rsid w:val="008246DA"/>
    <w:rsid w:val="00824F67"/>
    <w:rsid w:val="008252FF"/>
    <w:rsid w:val="008255A8"/>
    <w:rsid w:val="00826A1C"/>
    <w:rsid w:val="00827D03"/>
    <w:rsid w:val="00827D2E"/>
    <w:rsid w:val="0083098C"/>
    <w:rsid w:val="00830FA1"/>
    <w:rsid w:val="0083158D"/>
    <w:rsid w:val="008319A9"/>
    <w:rsid w:val="00831E75"/>
    <w:rsid w:val="00832CAD"/>
    <w:rsid w:val="008339E1"/>
    <w:rsid w:val="00833A7A"/>
    <w:rsid w:val="00833E53"/>
    <w:rsid w:val="00834362"/>
    <w:rsid w:val="00835B39"/>
    <w:rsid w:val="00835FDB"/>
    <w:rsid w:val="00836C27"/>
    <w:rsid w:val="0083779D"/>
    <w:rsid w:val="00837EC8"/>
    <w:rsid w:val="00840387"/>
    <w:rsid w:val="00840520"/>
    <w:rsid w:val="00840769"/>
    <w:rsid w:val="00840ACA"/>
    <w:rsid w:val="00842729"/>
    <w:rsid w:val="00842A07"/>
    <w:rsid w:val="00842B0C"/>
    <w:rsid w:val="00844000"/>
    <w:rsid w:val="008446A6"/>
    <w:rsid w:val="00845A2C"/>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31"/>
    <w:rsid w:val="0085456E"/>
    <w:rsid w:val="00854895"/>
    <w:rsid w:val="008552E6"/>
    <w:rsid w:val="00856E07"/>
    <w:rsid w:val="00857815"/>
    <w:rsid w:val="00857A5F"/>
    <w:rsid w:val="0086016D"/>
    <w:rsid w:val="00861238"/>
    <w:rsid w:val="00861CB5"/>
    <w:rsid w:val="00861CDB"/>
    <w:rsid w:val="00861DD1"/>
    <w:rsid w:val="00862B41"/>
    <w:rsid w:val="008640E7"/>
    <w:rsid w:val="00864AEA"/>
    <w:rsid w:val="00865199"/>
    <w:rsid w:val="0086550B"/>
    <w:rsid w:val="008663D8"/>
    <w:rsid w:val="0086675A"/>
    <w:rsid w:val="008678FB"/>
    <w:rsid w:val="008709D6"/>
    <w:rsid w:val="0087115D"/>
    <w:rsid w:val="00871F8E"/>
    <w:rsid w:val="0087238A"/>
    <w:rsid w:val="00873A9C"/>
    <w:rsid w:val="0087457C"/>
    <w:rsid w:val="008761E0"/>
    <w:rsid w:val="008767C6"/>
    <w:rsid w:val="00876BE4"/>
    <w:rsid w:val="00877191"/>
    <w:rsid w:val="008771A1"/>
    <w:rsid w:val="00877375"/>
    <w:rsid w:val="00877B45"/>
    <w:rsid w:val="00877F28"/>
    <w:rsid w:val="00881C65"/>
    <w:rsid w:val="00884069"/>
    <w:rsid w:val="008842ED"/>
    <w:rsid w:val="008843ED"/>
    <w:rsid w:val="00884BBA"/>
    <w:rsid w:val="008858DF"/>
    <w:rsid w:val="00885B65"/>
    <w:rsid w:val="008868B6"/>
    <w:rsid w:val="008871E0"/>
    <w:rsid w:val="0088733B"/>
    <w:rsid w:val="00891C2E"/>
    <w:rsid w:val="00891EEF"/>
    <w:rsid w:val="00892998"/>
    <w:rsid w:val="00893B08"/>
    <w:rsid w:val="00893B28"/>
    <w:rsid w:val="008941E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6F8F"/>
    <w:rsid w:val="008A7744"/>
    <w:rsid w:val="008B079B"/>
    <w:rsid w:val="008B15FE"/>
    <w:rsid w:val="008B17EE"/>
    <w:rsid w:val="008B1BB5"/>
    <w:rsid w:val="008B1F7F"/>
    <w:rsid w:val="008B3B86"/>
    <w:rsid w:val="008B3CBE"/>
    <w:rsid w:val="008B4F5E"/>
    <w:rsid w:val="008B4FA0"/>
    <w:rsid w:val="008B60C3"/>
    <w:rsid w:val="008B6C43"/>
    <w:rsid w:val="008B7E4F"/>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805"/>
    <w:rsid w:val="008E11B9"/>
    <w:rsid w:val="008E13FF"/>
    <w:rsid w:val="008E1CEB"/>
    <w:rsid w:val="008E249A"/>
    <w:rsid w:val="008E2972"/>
    <w:rsid w:val="008E2CCD"/>
    <w:rsid w:val="008E3917"/>
    <w:rsid w:val="008E4CC5"/>
    <w:rsid w:val="008E55D1"/>
    <w:rsid w:val="008E593F"/>
    <w:rsid w:val="008E67E8"/>
    <w:rsid w:val="008E69F3"/>
    <w:rsid w:val="008E6A47"/>
    <w:rsid w:val="008E7599"/>
    <w:rsid w:val="008E789F"/>
    <w:rsid w:val="008E7C02"/>
    <w:rsid w:val="008F3873"/>
    <w:rsid w:val="008F3C1E"/>
    <w:rsid w:val="008F64B5"/>
    <w:rsid w:val="008F6AA3"/>
    <w:rsid w:val="008F6F62"/>
    <w:rsid w:val="0090034A"/>
    <w:rsid w:val="009009AB"/>
    <w:rsid w:val="00900D4E"/>
    <w:rsid w:val="00901265"/>
    <w:rsid w:val="00902F13"/>
    <w:rsid w:val="00903303"/>
    <w:rsid w:val="00903F71"/>
    <w:rsid w:val="0090417A"/>
    <w:rsid w:val="00905165"/>
    <w:rsid w:val="00905F3F"/>
    <w:rsid w:val="00906147"/>
    <w:rsid w:val="009063DF"/>
    <w:rsid w:val="00906E3B"/>
    <w:rsid w:val="009071E4"/>
    <w:rsid w:val="00911CCF"/>
    <w:rsid w:val="00913198"/>
    <w:rsid w:val="009144C1"/>
    <w:rsid w:val="00914DD4"/>
    <w:rsid w:val="00915616"/>
    <w:rsid w:val="009169DC"/>
    <w:rsid w:val="00916DC2"/>
    <w:rsid w:val="00920A09"/>
    <w:rsid w:val="009215F9"/>
    <w:rsid w:val="00921726"/>
    <w:rsid w:val="00921796"/>
    <w:rsid w:val="0092226C"/>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1725"/>
    <w:rsid w:val="00942192"/>
    <w:rsid w:val="00942953"/>
    <w:rsid w:val="00942C37"/>
    <w:rsid w:val="00942EED"/>
    <w:rsid w:val="009431EE"/>
    <w:rsid w:val="00944B10"/>
    <w:rsid w:val="00945915"/>
    <w:rsid w:val="00945B05"/>
    <w:rsid w:val="00946C52"/>
    <w:rsid w:val="009472A8"/>
    <w:rsid w:val="00947E5D"/>
    <w:rsid w:val="00947E61"/>
    <w:rsid w:val="00950F06"/>
    <w:rsid w:val="009518FA"/>
    <w:rsid w:val="00951EDE"/>
    <w:rsid w:val="009521A0"/>
    <w:rsid w:val="009524FA"/>
    <w:rsid w:val="00953665"/>
    <w:rsid w:val="00953E18"/>
    <w:rsid w:val="00954B71"/>
    <w:rsid w:val="00955153"/>
    <w:rsid w:val="009553A4"/>
    <w:rsid w:val="009554C5"/>
    <w:rsid w:val="00955D35"/>
    <w:rsid w:val="0095606D"/>
    <w:rsid w:val="00956F54"/>
    <w:rsid w:val="00957688"/>
    <w:rsid w:val="00957E4A"/>
    <w:rsid w:val="00957F82"/>
    <w:rsid w:val="0096081F"/>
    <w:rsid w:val="00960896"/>
    <w:rsid w:val="009611F7"/>
    <w:rsid w:val="009616DA"/>
    <w:rsid w:val="009618AA"/>
    <w:rsid w:val="00961FF8"/>
    <w:rsid w:val="00964707"/>
    <w:rsid w:val="00964983"/>
    <w:rsid w:val="00965B00"/>
    <w:rsid w:val="00965FD2"/>
    <w:rsid w:val="0096705C"/>
    <w:rsid w:val="009675F9"/>
    <w:rsid w:val="00967DA0"/>
    <w:rsid w:val="00967DBE"/>
    <w:rsid w:val="0097015F"/>
    <w:rsid w:val="0097126E"/>
    <w:rsid w:val="00971770"/>
    <w:rsid w:val="00972394"/>
    <w:rsid w:val="009732D8"/>
    <w:rsid w:val="009734A0"/>
    <w:rsid w:val="00973DDE"/>
    <w:rsid w:val="00973E88"/>
    <w:rsid w:val="00975769"/>
    <w:rsid w:val="00976599"/>
    <w:rsid w:val="009776CD"/>
    <w:rsid w:val="00977D13"/>
    <w:rsid w:val="00981595"/>
    <w:rsid w:val="00981686"/>
    <w:rsid w:val="009817F6"/>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24CF"/>
    <w:rsid w:val="009927F1"/>
    <w:rsid w:val="009928E2"/>
    <w:rsid w:val="00992949"/>
    <w:rsid w:val="00993084"/>
    <w:rsid w:val="009938F4"/>
    <w:rsid w:val="00994F85"/>
    <w:rsid w:val="0099555A"/>
    <w:rsid w:val="00996AC3"/>
    <w:rsid w:val="00996B68"/>
    <w:rsid w:val="00996F7E"/>
    <w:rsid w:val="009970DA"/>
    <w:rsid w:val="009975EE"/>
    <w:rsid w:val="00997757"/>
    <w:rsid w:val="00997791"/>
    <w:rsid w:val="00997CF6"/>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6A95"/>
    <w:rsid w:val="009B7DAB"/>
    <w:rsid w:val="009C01E0"/>
    <w:rsid w:val="009C0821"/>
    <w:rsid w:val="009C1C08"/>
    <w:rsid w:val="009C32B7"/>
    <w:rsid w:val="009C40A6"/>
    <w:rsid w:val="009C430D"/>
    <w:rsid w:val="009C47DB"/>
    <w:rsid w:val="009C517E"/>
    <w:rsid w:val="009C5196"/>
    <w:rsid w:val="009C5416"/>
    <w:rsid w:val="009C5DD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B58"/>
    <w:rsid w:val="009D7C2E"/>
    <w:rsid w:val="009E112F"/>
    <w:rsid w:val="009E17EC"/>
    <w:rsid w:val="009E1FB5"/>
    <w:rsid w:val="009E2F71"/>
    <w:rsid w:val="009E334E"/>
    <w:rsid w:val="009E4EAE"/>
    <w:rsid w:val="009E55ED"/>
    <w:rsid w:val="009E607F"/>
    <w:rsid w:val="009E6919"/>
    <w:rsid w:val="009E6E39"/>
    <w:rsid w:val="009E756A"/>
    <w:rsid w:val="009F043E"/>
    <w:rsid w:val="009F07C0"/>
    <w:rsid w:val="009F08C1"/>
    <w:rsid w:val="009F1D90"/>
    <w:rsid w:val="009F2056"/>
    <w:rsid w:val="009F21E7"/>
    <w:rsid w:val="009F3999"/>
    <w:rsid w:val="009F405A"/>
    <w:rsid w:val="009F5431"/>
    <w:rsid w:val="009F57FD"/>
    <w:rsid w:val="009F5879"/>
    <w:rsid w:val="009F6139"/>
    <w:rsid w:val="009F65F8"/>
    <w:rsid w:val="009F787B"/>
    <w:rsid w:val="009F795A"/>
    <w:rsid w:val="009F7C2F"/>
    <w:rsid w:val="00A02540"/>
    <w:rsid w:val="00A02686"/>
    <w:rsid w:val="00A029D4"/>
    <w:rsid w:val="00A03AA9"/>
    <w:rsid w:val="00A03D1B"/>
    <w:rsid w:val="00A04221"/>
    <w:rsid w:val="00A05906"/>
    <w:rsid w:val="00A05DCD"/>
    <w:rsid w:val="00A05ED3"/>
    <w:rsid w:val="00A06566"/>
    <w:rsid w:val="00A06AC4"/>
    <w:rsid w:val="00A06B59"/>
    <w:rsid w:val="00A07895"/>
    <w:rsid w:val="00A07CDF"/>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825"/>
    <w:rsid w:val="00A169F2"/>
    <w:rsid w:val="00A16E7D"/>
    <w:rsid w:val="00A179BE"/>
    <w:rsid w:val="00A17CC3"/>
    <w:rsid w:val="00A20C28"/>
    <w:rsid w:val="00A211D1"/>
    <w:rsid w:val="00A225FA"/>
    <w:rsid w:val="00A22D73"/>
    <w:rsid w:val="00A22DC5"/>
    <w:rsid w:val="00A23A28"/>
    <w:rsid w:val="00A240F8"/>
    <w:rsid w:val="00A247CA"/>
    <w:rsid w:val="00A249EE"/>
    <w:rsid w:val="00A2516B"/>
    <w:rsid w:val="00A25FC0"/>
    <w:rsid w:val="00A26320"/>
    <w:rsid w:val="00A26A21"/>
    <w:rsid w:val="00A26E69"/>
    <w:rsid w:val="00A30B28"/>
    <w:rsid w:val="00A312AC"/>
    <w:rsid w:val="00A31815"/>
    <w:rsid w:val="00A33108"/>
    <w:rsid w:val="00A33F6A"/>
    <w:rsid w:val="00A348ED"/>
    <w:rsid w:val="00A34FB8"/>
    <w:rsid w:val="00A36B69"/>
    <w:rsid w:val="00A371BF"/>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821"/>
    <w:rsid w:val="00A81A56"/>
    <w:rsid w:val="00A827F5"/>
    <w:rsid w:val="00A82830"/>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6EB"/>
    <w:rsid w:val="00A92A7A"/>
    <w:rsid w:val="00A92C8E"/>
    <w:rsid w:val="00A92DE5"/>
    <w:rsid w:val="00A92DE8"/>
    <w:rsid w:val="00A9342E"/>
    <w:rsid w:val="00A93744"/>
    <w:rsid w:val="00A937A0"/>
    <w:rsid w:val="00A95247"/>
    <w:rsid w:val="00A95909"/>
    <w:rsid w:val="00A95B95"/>
    <w:rsid w:val="00A95CEC"/>
    <w:rsid w:val="00A9653F"/>
    <w:rsid w:val="00A96C08"/>
    <w:rsid w:val="00AA0080"/>
    <w:rsid w:val="00AA0725"/>
    <w:rsid w:val="00AA0F20"/>
    <w:rsid w:val="00AA15EC"/>
    <w:rsid w:val="00AA15FF"/>
    <w:rsid w:val="00AA1DAD"/>
    <w:rsid w:val="00AA3645"/>
    <w:rsid w:val="00AA3D1C"/>
    <w:rsid w:val="00AA4A09"/>
    <w:rsid w:val="00AA4C2C"/>
    <w:rsid w:val="00AA5614"/>
    <w:rsid w:val="00AA5C80"/>
    <w:rsid w:val="00AA68E0"/>
    <w:rsid w:val="00AA7B5F"/>
    <w:rsid w:val="00AB03B1"/>
    <w:rsid w:val="00AB0441"/>
    <w:rsid w:val="00AB04BE"/>
    <w:rsid w:val="00AB0C3B"/>
    <w:rsid w:val="00AB0D5E"/>
    <w:rsid w:val="00AB0DE3"/>
    <w:rsid w:val="00AB1AF8"/>
    <w:rsid w:val="00AB2020"/>
    <w:rsid w:val="00AB226A"/>
    <w:rsid w:val="00AB3BCF"/>
    <w:rsid w:val="00AB53FD"/>
    <w:rsid w:val="00AB59D9"/>
    <w:rsid w:val="00AB7BFB"/>
    <w:rsid w:val="00AC07C9"/>
    <w:rsid w:val="00AC1DE7"/>
    <w:rsid w:val="00AC207D"/>
    <w:rsid w:val="00AC219F"/>
    <w:rsid w:val="00AC21BC"/>
    <w:rsid w:val="00AC2712"/>
    <w:rsid w:val="00AC2949"/>
    <w:rsid w:val="00AC3926"/>
    <w:rsid w:val="00AC3BB8"/>
    <w:rsid w:val="00AC3C62"/>
    <w:rsid w:val="00AC3F48"/>
    <w:rsid w:val="00AC449A"/>
    <w:rsid w:val="00AC5857"/>
    <w:rsid w:val="00AC5B39"/>
    <w:rsid w:val="00AC5FC0"/>
    <w:rsid w:val="00AC5FCA"/>
    <w:rsid w:val="00AC690A"/>
    <w:rsid w:val="00AD01FA"/>
    <w:rsid w:val="00AD1301"/>
    <w:rsid w:val="00AD1EEE"/>
    <w:rsid w:val="00AD24E4"/>
    <w:rsid w:val="00AD295B"/>
    <w:rsid w:val="00AD3F6D"/>
    <w:rsid w:val="00AD52A0"/>
    <w:rsid w:val="00AD5984"/>
    <w:rsid w:val="00AD5AB3"/>
    <w:rsid w:val="00AD65E9"/>
    <w:rsid w:val="00AD69F9"/>
    <w:rsid w:val="00AD7109"/>
    <w:rsid w:val="00AD7E1F"/>
    <w:rsid w:val="00AE079F"/>
    <w:rsid w:val="00AE0D4E"/>
    <w:rsid w:val="00AE46EF"/>
    <w:rsid w:val="00AE4B72"/>
    <w:rsid w:val="00AE4E6A"/>
    <w:rsid w:val="00AE59A0"/>
    <w:rsid w:val="00AE6D3F"/>
    <w:rsid w:val="00AE738E"/>
    <w:rsid w:val="00AE7BFA"/>
    <w:rsid w:val="00AF1DFD"/>
    <w:rsid w:val="00AF2124"/>
    <w:rsid w:val="00AF40EB"/>
    <w:rsid w:val="00AF4EC1"/>
    <w:rsid w:val="00AF4F6F"/>
    <w:rsid w:val="00AF5681"/>
    <w:rsid w:val="00AF573F"/>
    <w:rsid w:val="00AF60B5"/>
    <w:rsid w:val="00AF6100"/>
    <w:rsid w:val="00AF615B"/>
    <w:rsid w:val="00AF63BE"/>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451D"/>
    <w:rsid w:val="00B04CC8"/>
    <w:rsid w:val="00B0544A"/>
    <w:rsid w:val="00B05C96"/>
    <w:rsid w:val="00B0698B"/>
    <w:rsid w:val="00B06C54"/>
    <w:rsid w:val="00B06E91"/>
    <w:rsid w:val="00B077AD"/>
    <w:rsid w:val="00B107EA"/>
    <w:rsid w:val="00B1255F"/>
    <w:rsid w:val="00B12F05"/>
    <w:rsid w:val="00B12FE8"/>
    <w:rsid w:val="00B132CF"/>
    <w:rsid w:val="00B13DE7"/>
    <w:rsid w:val="00B14319"/>
    <w:rsid w:val="00B14F21"/>
    <w:rsid w:val="00B1539B"/>
    <w:rsid w:val="00B158E8"/>
    <w:rsid w:val="00B174A7"/>
    <w:rsid w:val="00B17600"/>
    <w:rsid w:val="00B2261F"/>
    <w:rsid w:val="00B24418"/>
    <w:rsid w:val="00B246EB"/>
    <w:rsid w:val="00B2492F"/>
    <w:rsid w:val="00B24C8F"/>
    <w:rsid w:val="00B24D64"/>
    <w:rsid w:val="00B24FFF"/>
    <w:rsid w:val="00B256DB"/>
    <w:rsid w:val="00B262C9"/>
    <w:rsid w:val="00B276A0"/>
    <w:rsid w:val="00B30494"/>
    <w:rsid w:val="00B30A18"/>
    <w:rsid w:val="00B30BD5"/>
    <w:rsid w:val="00B32CE7"/>
    <w:rsid w:val="00B3328E"/>
    <w:rsid w:val="00B33DAD"/>
    <w:rsid w:val="00B33E97"/>
    <w:rsid w:val="00B357E5"/>
    <w:rsid w:val="00B35BC3"/>
    <w:rsid w:val="00B35E2E"/>
    <w:rsid w:val="00B36126"/>
    <w:rsid w:val="00B36FAF"/>
    <w:rsid w:val="00B3749F"/>
    <w:rsid w:val="00B378BF"/>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B07"/>
    <w:rsid w:val="00B46866"/>
    <w:rsid w:val="00B468D2"/>
    <w:rsid w:val="00B46A33"/>
    <w:rsid w:val="00B46DAE"/>
    <w:rsid w:val="00B47541"/>
    <w:rsid w:val="00B50315"/>
    <w:rsid w:val="00B50993"/>
    <w:rsid w:val="00B509B0"/>
    <w:rsid w:val="00B51409"/>
    <w:rsid w:val="00B5187B"/>
    <w:rsid w:val="00B51A4C"/>
    <w:rsid w:val="00B51CD5"/>
    <w:rsid w:val="00B52588"/>
    <w:rsid w:val="00B53044"/>
    <w:rsid w:val="00B53217"/>
    <w:rsid w:val="00B5376A"/>
    <w:rsid w:val="00B53D64"/>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9AA"/>
    <w:rsid w:val="00B71B88"/>
    <w:rsid w:val="00B720AD"/>
    <w:rsid w:val="00B72783"/>
    <w:rsid w:val="00B727AC"/>
    <w:rsid w:val="00B73B0B"/>
    <w:rsid w:val="00B73CC6"/>
    <w:rsid w:val="00B744A5"/>
    <w:rsid w:val="00B74894"/>
    <w:rsid w:val="00B74A8C"/>
    <w:rsid w:val="00B765B7"/>
    <w:rsid w:val="00B7684F"/>
    <w:rsid w:val="00B77613"/>
    <w:rsid w:val="00B77648"/>
    <w:rsid w:val="00B8023F"/>
    <w:rsid w:val="00B80A35"/>
    <w:rsid w:val="00B810DA"/>
    <w:rsid w:val="00B81349"/>
    <w:rsid w:val="00B817F2"/>
    <w:rsid w:val="00B8243F"/>
    <w:rsid w:val="00B82BFD"/>
    <w:rsid w:val="00B83161"/>
    <w:rsid w:val="00B841EE"/>
    <w:rsid w:val="00B8467A"/>
    <w:rsid w:val="00B84817"/>
    <w:rsid w:val="00B853DA"/>
    <w:rsid w:val="00B856CB"/>
    <w:rsid w:val="00B858CD"/>
    <w:rsid w:val="00B8599D"/>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A54"/>
    <w:rsid w:val="00B94293"/>
    <w:rsid w:val="00B9445D"/>
    <w:rsid w:val="00B94846"/>
    <w:rsid w:val="00B96103"/>
    <w:rsid w:val="00B96112"/>
    <w:rsid w:val="00B965E3"/>
    <w:rsid w:val="00B970A6"/>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724C"/>
    <w:rsid w:val="00BC729E"/>
    <w:rsid w:val="00BC76C4"/>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E0B0B"/>
    <w:rsid w:val="00BE0DA9"/>
    <w:rsid w:val="00BE1230"/>
    <w:rsid w:val="00BE1463"/>
    <w:rsid w:val="00BE1ED2"/>
    <w:rsid w:val="00BE23B4"/>
    <w:rsid w:val="00BE292F"/>
    <w:rsid w:val="00BE2F50"/>
    <w:rsid w:val="00BE3677"/>
    <w:rsid w:val="00BE37C1"/>
    <w:rsid w:val="00BE3DA4"/>
    <w:rsid w:val="00BE515A"/>
    <w:rsid w:val="00BE566C"/>
    <w:rsid w:val="00BE63E1"/>
    <w:rsid w:val="00BE714A"/>
    <w:rsid w:val="00BE7B6E"/>
    <w:rsid w:val="00BE7CCB"/>
    <w:rsid w:val="00BF056F"/>
    <w:rsid w:val="00BF23E8"/>
    <w:rsid w:val="00BF25FA"/>
    <w:rsid w:val="00BF36A6"/>
    <w:rsid w:val="00BF4061"/>
    <w:rsid w:val="00BF678D"/>
    <w:rsid w:val="00C00BE9"/>
    <w:rsid w:val="00C0137C"/>
    <w:rsid w:val="00C01802"/>
    <w:rsid w:val="00C025C4"/>
    <w:rsid w:val="00C03DAC"/>
    <w:rsid w:val="00C03FE2"/>
    <w:rsid w:val="00C04898"/>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A"/>
    <w:rsid w:val="00C2298C"/>
    <w:rsid w:val="00C22BAD"/>
    <w:rsid w:val="00C22FC7"/>
    <w:rsid w:val="00C2316D"/>
    <w:rsid w:val="00C233B0"/>
    <w:rsid w:val="00C23919"/>
    <w:rsid w:val="00C2424C"/>
    <w:rsid w:val="00C245A0"/>
    <w:rsid w:val="00C2473D"/>
    <w:rsid w:val="00C24C14"/>
    <w:rsid w:val="00C25A5D"/>
    <w:rsid w:val="00C25BDD"/>
    <w:rsid w:val="00C26C83"/>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A8F"/>
    <w:rsid w:val="00C433CF"/>
    <w:rsid w:val="00C43781"/>
    <w:rsid w:val="00C438A7"/>
    <w:rsid w:val="00C43DF3"/>
    <w:rsid w:val="00C440ED"/>
    <w:rsid w:val="00C44D36"/>
    <w:rsid w:val="00C46029"/>
    <w:rsid w:val="00C467F3"/>
    <w:rsid w:val="00C512F7"/>
    <w:rsid w:val="00C52D5F"/>
    <w:rsid w:val="00C53D51"/>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43A"/>
    <w:rsid w:val="00C70B34"/>
    <w:rsid w:val="00C71859"/>
    <w:rsid w:val="00C71A18"/>
    <w:rsid w:val="00C7211D"/>
    <w:rsid w:val="00C72BB5"/>
    <w:rsid w:val="00C73283"/>
    <w:rsid w:val="00C73A82"/>
    <w:rsid w:val="00C7431B"/>
    <w:rsid w:val="00C76B91"/>
    <w:rsid w:val="00C76CA2"/>
    <w:rsid w:val="00C77CD2"/>
    <w:rsid w:val="00C77E37"/>
    <w:rsid w:val="00C81A5E"/>
    <w:rsid w:val="00C81AD6"/>
    <w:rsid w:val="00C81BE7"/>
    <w:rsid w:val="00C820EA"/>
    <w:rsid w:val="00C825FE"/>
    <w:rsid w:val="00C83CC8"/>
    <w:rsid w:val="00C85610"/>
    <w:rsid w:val="00C85A88"/>
    <w:rsid w:val="00C85EF7"/>
    <w:rsid w:val="00C861EB"/>
    <w:rsid w:val="00C87F60"/>
    <w:rsid w:val="00C90F67"/>
    <w:rsid w:val="00C9118D"/>
    <w:rsid w:val="00C913AC"/>
    <w:rsid w:val="00C93408"/>
    <w:rsid w:val="00C93E37"/>
    <w:rsid w:val="00C94CDC"/>
    <w:rsid w:val="00C94E9B"/>
    <w:rsid w:val="00C9514A"/>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F33"/>
    <w:rsid w:val="00CB4ADF"/>
    <w:rsid w:val="00CB52AF"/>
    <w:rsid w:val="00CB576D"/>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23D2"/>
    <w:rsid w:val="00CD436A"/>
    <w:rsid w:val="00CD4A80"/>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BC9"/>
    <w:rsid w:val="00CE3C4F"/>
    <w:rsid w:val="00CE3CAD"/>
    <w:rsid w:val="00CE4184"/>
    <w:rsid w:val="00CE4CAD"/>
    <w:rsid w:val="00CE4CED"/>
    <w:rsid w:val="00CE4ED8"/>
    <w:rsid w:val="00CE52E0"/>
    <w:rsid w:val="00CE56CE"/>
    <w:rsid w:val="00CE6597"/>
    <w:rsid w:val="00CE6892"/>
    <w:rsid w:val="00CE702E"/>
    <w:rsid w:val="00CE78B2"/>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6C4B"/>
    <w:rsid w:val="00CF73AC"/>
    <w:rsid w:val="00CF79A1"/>
    <w:rsid w:val="00D0004F"/>
    <w:rsid w:val="00D005D5"/>
    <w:rsid w:val="00D010EC"/>
    <w:rsid w:val="00D01E57"/>
    <w:rsid w:val="00D0256C"/>
    <w:rsid w:val="00D02C88"/>
    <w:rsid w:val="00D02D05"/>
    <w:rsid w:val="00D035A5"/>
    <w:rsid w:val="00D03778"/>
    <w:rsid w:val="00D041D3"/>
    <w:rsid w:val="00D07863"/>
    <w:rsid w:val="00D1139E"/>
    <w:rsid w:val="00D11544"/>
    <w:rsid w:val="00D11A9F"/>
    <w:rsid w:val="00D1245B"/>
    <w:rsid w:val="00D126CB"/>
    <w:rsid w:val="00D128C7"/>
    <w:rsid w:val="00D12AF3"/>
    <w:rsid w:val="00D12E3D"/>
    <w:rsid w:val="00D145AA"/>
    <w:rsid w:val="00D14EA3"/>
    <w:rsid w:val="00D14EAB"/>
    <w:rsid w:val="00D15379"/>
    <w:rsid w:val="00D15470"/>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753"/>
    <w:rsid w:val="00D34E1D"/>
    <w:rsid w:val="00D37A36"/>
    <w:rsid w:val="00D40E0E"/>
    <w:rsid w:val="00D4137F"/>
    <w:rsid w:val="00D415CA"/>
    <w:rsid w:val="00D418F5"/>
    <w:rsid w:val="00D419D7"/>
    <w:rsid w:val="00D42EEC"/>
    <w:rsid w:val="00D43E2C"/>
    <w:rsid w:val="00D440CA"/>
    <w:rsid w:val="00D44552"/>
    <w:rsid w:val="00D451CF"/>
    <w:rsid w:val="00D4584E"/>
    <w:rsid w:val="00D45FFC"/>
    <w:rsid w:val="00D46C44"/>
    <w:rsid w:val="00D470EF"/>
    <w:rsid w:val="00D47368"/>
    <w:rsid w:val="00D51193"/>
    <w:rsid w:val="00D512E1"/>
    <w:rsid w:val="00D5193D"/>
    <w:rsid w:val="00D519EA"/>
    <w:rsid w:val="00D52379"/>
    <w:rsid w:val="00D52486"/>
    <w:rsid w:val="00D53283"/>
    <w:rsid w:val="00D53352"/>
    <w:rsid w:val="00D536AA"/>
    <w:rsid w:val="00D542B2"/>
    <w:rsid w:val="00D549EA"/>
    <w:rsid w:val="00D54B98"/>
    <w:rsid w:val="00D54D9C"/>
    <w:rsid w:val="00D55B44"/>
    <w:rsid w:val="00D56393"/>
    <w:rsid w:val="00D57264"/>
    <w:rsid w:val="00D573BC"/>
    <w:rsid w:val="00D57757"/>
    <w:rsid w:val="00D6129C"/>
    <w:rsid w:val="00D613B7"/>
    <w:rsid w:val="00D617B4"/>
    <w:rsid w:val="00D618A1"/>
    <w:rsid w:val="00D61CA2"/>
    <w:rsid w:val="00D623BC"/>
    <w:rsid w:val="00D6355B"/>
    <w:rsid w:val="00D635E2"/>
    <w:rsid w:val="00D635EA"/>
    <w:rsid w:val="00D63811"/>
    <w:rsid w:val="00D63C81"/>
    <w:rsid w:val="00D6400E"/>
    <w:rsid w:val="00D643EC"/>
    <w:rsid w:val="00D64F2D"/>
    <w:rsid w:val="00D65D67"/>
    <w:rsid w:val="00D66B8D"/>
    <w:rsid w:val="00D66FE7"/>
    <w:rsid w:val="00D7062E"/>
    <w:rsid w:val="00D70785"/>
    <w:rsid w:val="00D731FF"/>
    <w:rsid w:val="00D7320A"/>
    <w:rsid w:val="00D73A12"/>
    <w:rsid w:val="00D73AA0"/>
    <w:rsid w:val="00D73CAB"/>
    <w:rsid w:val="00D74F51"/>
    <w:rsid w:val="00D75B81"/>
    <w:rsid w:val="00D75F68"/>
    <w:rsid w:val="00D7674F"/>
    <w:rsid w:val="00D76BCB"/>
    <w:rsid w:val="00D76DE9"/>
    <w:rsid w:val="00D770BA"/>
    <w:rsid w:val="00D770CA"/>
    <w:rsid w:val="00D779B1"/>
    <w:rsid w:val="00D77C06"/>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7140"/>
    <w:rsid w:val="00DA7792"/>
    <w:rsid w:val="00DB0BFF"/>
    <w:rsid w:val="00DB0C98"/>
    <w:rsid w:val="00DB0D4E"/>
    <w:rsid w:val="00DB1470"/>
    <w:rsid w:val="00DB181F"/>
    <w:rsid w:val="00DB19D0"/>
    <w:rsid w:val="00DB19EA"/>
    <w:rsid w:val="00DB22D3"/>
    <w:rsid w:val="00DB2752"/>
    <w:rsid w:val="00DB3800"/>
    <w:rsid w:val="00DB38D1"/>
    <w:rsid w:val="00DB403B"/>
    <w:rsid w:val="00DB424A"/>
    <w:rsid w:val="00DB61B9"/>
    <w:rsid w:val="00DB6571"/>
    <w:rsid w:val="00DB69E2"/>
    <w:rsid w:val="00DB6C4E"/>
    <w:rsid w:val="00DB78F0"/>
    <w:rsid w:val="00DC0A8B"/>
    <w:rsid w:val="00DC0F1A"/>
    <w:rsid w:val="00DC28C5"/>
    <w:rsid w:val="00DC3389"/>
    <w:rsid w:val="00DC3BB7"/>
    <w:rsid w:val="00DC3DEB"/>
    <w:rsid w:val="00DC45DC"/>
    <w:rsid w:val="00DC4DA1"/>
    <w:rsid w:val="00DC5152"/>
    <w:rsid w:val="00DC5D0F"/>
    <w:rsid w:val="00DC6208"/>
    <w:rsid w:val="00DC6837"/>
    <w:rsid w:val="00DC6976"/>
    <w:rsid w:val="00DC7B97"/>
    <w:rsid w:val="00DD0FB2"/>
    <w:rsid w:val="00DD141C"/>
    <w:rsid w:val="00DD3AF1"/>
    <w:rsid w:val="00DD4F98"/>
    <w:rsid w:val="00DD5197"/>
    <w:rsid w:val="00DD5272"/>
    <w:rsid w:val="00DD59E6"/>
    <w:rsid w:val="00DD5E43"/>
    <w:rsid w:val="00DD662B"/>
    <w:rsid w:val="00DD66DD"/>
    <w:rsid w:val="00DD671E"/>
    <w:rsid w:val="00DD72AF"/>
    <w:rsid w:val="00DD7D04"/>
    <w:rsid w:val="00DE06ED"/>
    <w:rsid w:val="00DE0B9C"/>
    <w:rsid w:val="00DE157E"/>
    <w:rsid w:val="00DE3028"/>
    <w:rsid w:val="00DE32E9"/>
    <w:rsid w:val="00DE3595"/>
    <w:rsid w:val="00DE3A4A"/>
    <w:rsid w:val="00DE3B9D"/>
    <w:rsid w:val="00DE45B5"/>
    <w:rsid w:val="00DE45DC"/>
    <w:rsid w:val="00DE4D16"/>
    <w:rsid w:val="00DE5E4E"/>
    <w:rsid w:val="00DE5F99"/>
    <w:rsid w:val="00DE67C0"/>
    <w:rsid w:val="00DE6914"/>
    <w:rsid w:val="00DE6A51"/>
    <w:rsid w:val="00DE6F55"/>
    <w:rsid w:val="00DE716C"/>
    <w:rsid w:val="00DE73A8"/>
    <w:rsid w:val="00DE79DC"/>
    <w:rsid w:val="00DE7E2F"/>
    <w:rsid w:val="00DF0E50"/>
    <w:rsid w:val="00DF15FC"/>
    <w:rsid w:val="00DF1659"/>
    <w:rsid w:val="00DF20B0"/>
    <w:rsid w:val="00DF3C50"/>
    <w:rsid w:val="00DF55C6"/>
    <w:rsid w:val="00DF58FB"/>
    <w:rsid w:val="00DF6EC3"/>
    <w:rsid w:val="00DF7A6E"/>
    <w:rsid w:val="00DF7FEC"/>
    <w:rsid w:val="00E00963"/>
    <w:rsid w:val="00E0139B"/>
    <w:rsid w:val="00E02331"/>
    <w:rsid w:val="00E0268C"/>
    <w:rsid w:val="00E0328C"/>
    <w:rsid w:val="00E04737"/>
    <w:rsid w:val="00E0490F"/>
    <w:rsid w:val="00E0545A"/>
    <w:rsid w:val="00E05F0E"/>
    <w:rsid w:val="00E07807"/>
    <w:rsid w:val="00E07F6F"/>
    <w:rsid w:val="00E106A3"/>
    <w:rsid w:val="00E1246E"/>
    <w:rsid w:val="00E12864"/>
    <w:rsid w:val="00E12880"/>
    <w:rsid w:val="00E12F42"/>
    <w:rsid w:val="00E139D6"/>
    <w:rsid w:val="00E1401A"/>
    <w:rsid w:val="00E15547"/>
    <w:rsid w:val="00E15F9B"/>
    <w:rsid w:val="00E16354"/>
    <w:rsid w:val="00E166F0"/>
    <w:rsid w:val="00E1785A"/>
    <w:rsid w:val="00E20666"/>
    <w:rsid w:val="00E218CC"/>
    <w:rsid w:val="00E21974"/>
    <w:rsid w:val="00E22132"/>
    <w:rsid w:val="00E22346"/>
    <w:rsid w:val="00E242E7"/>
    <w:rsid w:val="00E25493"/>
    <w:rsid w:val="00E2591C"/>
    <w:rsid w:val="00E27214"/>
    <w:rsid w:val="00E27434"/>
    <w:rsid w:val="00E30217"/>
    <w:rsid w:val="00E3074D"/>
    <w:rsid w:val="00E31171"/>
    <w:rsid w:val="00E31356"/>
    <w:rsid w:val="00E31644"/>
    <w:rsid w:val="00E32167"/>
    <w:rsid w:val="00E32202"/>
    <w:rsid w:val="00E33056"/>
    <w:rsid w:val="00E33672"/>
    <w:rsid w:val="00E34556"/>
    <w:rsid w:val="00E34DD1"/>
    <w:rsid w:val="00E35F5A"/>
    <w:rsid w:val="00E36ADD"/>
    <w:rsid w:val="00E3765E"/>
    <w:rsid w:val="00E400A8"/>
    <w:rsid w:val="00E429E3"/>
    <w:rsid w:val="00E43093"/>
    <w:rsid w:val="00E431A8"/>
    <w:rsid w:val="00E43500"/>
    <w:rsid w:val="00E43A59"/>
    <w:rsid w:val="00E43DE1"/>
    <w:rsid w:val="00E44872"/>
    <w:rsid w:val="00E44F35"/>
    <w:rsid w:val="00E459DF"/>
    <w:rsid w:val="00E46022"/>
    <w:rsid w:val="00E4672A"/>
    <w:rsid w:val="00E46FE3"/>
    <w:rsid w:val="00E47410"/>
    <w:rsid w:val="00E474F9"/>
    <w:rsid w:val="00E476D2"/>
    <w:rsid w:val="00E5029C"/>
    <w:rsid w:val="00E50564"/>
    <w:rsid w:val="00E50593"/>
    <w:rsid w:val="00E506BA"/>
    <w:rsid w:val="00E509E6"/>
    <w:rsid w:val="00E5154A"/>
    <w:rsid w:val="00E51E24"/>
    <w:rsid w:val="00E52AC0"/>
    <w:rsid w:val="00E52AEA"/>
    <w:rsid w:val="00E533BA"/>
    <w:rsid w:val="00E538BD"/>
    <w:rsid w:val="00E550A5"/>
    <w:rsid w:val="00E55814"/>
    <w:rsid w:val="00E5612C"/>
    <w:rsid w:val="00E56AAE"/>
    <w:rsid w:val="00E56C17"/>
    <w:rsid w:val="00E57659"/>
    <w:rsid w:val="00E576F6"/>
    <w:rsid w:val="00E607EF"/>
    <w:rsid w:val="00E6113B"/>
    <w:rsid w:val="00E620A1"/>
    <w:rsid w:val="00E628E5"/>
    <w:rsid w:val="00E631A1"/>
    <w:rsid w:val="00E65403"/>
    <w:rsid w:val="00E662CA"/>
    <w:rsid w:val="00E66C87"/>
    <w:rsid w:val="00E67737"/>
    <w:rsid w:val="00E67C14"/>
    <w:rsid w:val="00E703B3"/>
    <w:rsid w:val="00E70DAD"/>
    <w:rsid w:val="00E72062"/>
    <w:rsid w:val="00E729B0"/>
    <w:rsid w:val="00E73A40"/>
    <w:rsid w:val="00E73FF5"/>
    <w:rsid w:val="00E741C9"/>
    <w:rsid w:val="00E74437"/>
    <w:rsid w:val="00E746DA"/>
    <w:rsid w:val="00E74F96"/>
    <w:rsid w:val="00E765E8"/>
    <w:rsid w:val="00E7674B"/>
    <w:rsid w:val="00E775C0"/>
    <w:rsid w:val="00E77AA1"/>
    <w:rsid w:val="00E77D82"/>
    <w:rsid w:val="00E80359"/>
    <w:rsid w:val="00E8082A"/>
    <w:rsid w:val="00E8087D"/>
    <w:rsid w:val="00E81D50"/>
    <w:rsid w:val="00E82B92"/>
    <w:rsid w:val="00E832E5"/>
    <w:rsid w:val="00E834D1"/>
    <w:rsid w:val="00E8362F"/>
    <w:rsid w:val="00E84562"/>
    <w:rsid w:val="00E84773"/>
    <w:rsid w:val="00E84A53"/>
    <w:rsid w:val="00E8601F"/>
    <w:rsid w:val="00E86379"/>
    <w:rsid w:val="00E864A5"/>
    <w:rsid w:val="00E864EE"/>
    <w:rsid w:val="00E86BAE"/>
    <w:rsid w:val="00E87154"/>
    <w:rsid w:val="00E878AE"/>
    <w:rsid w:val="00E87D19"/>
    <w:rsid w:val="00E90819"/>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EA6"/>
    <w:rsid w:val="00EB0400"/>
    <w:rsid w:val="00EB0718"/>
    <w:rsid w:val="00EB0AA4"/>
    <w:rsid w:val="00EB0B51"/>
    <w:rsid w:val="00EB0D6C"/>
    <w:rsid w:val="00EB1733"/>
    <w:rsid w:val="00EB1C68"/>
    <w:rsid w:val="00EB1FF4"/>
    <w:rsid w:val="00EB2C52"/>
    <w:rsid w:val="00EB309B"/>
    <w:rsid w:val="00EB42AA"/>
    <w:rsid w:val="00EB495C"/>
    <w:rsid w:val="00EB56B1"/>
    <w:rsid w:val="00EB5977"/>
    <w:rsid w:val="00EB664C"/>
    <w:rsid w:val="00EB66D9"/>
    <w:rsid w:val="00EB6B2E"/>
    <w:rsid w:val="00EB6C1A"/>
    <w:rsid w:val="00EB7B4E"/>
    <w:rsid w:val="00EC12A5"/>
    <w:rsid w:val="00EC29DA"/>
    <w:rsid w:val="00EC2CBD"/>
    <w:rsid w:val="00EC3AAB"/>
    <w:rsid w:val="00EC4AAF"/>
    <w:rsid w:val="00EC4E1F"/>
    <w:rsid w:val="00EC58BB"/>
    <w:rsid w:val="00EC62D2"/>
    <w:rsid w:val="00EC7496"/>
    <w:rsid w:val="00EC7A79"/>
    <w:rsid w:val="00EC7CA8"/>
    <w:rsid w:val="00ED048A"/>
    <w:rsid w:val="00ED1074"/>
    <w:rsid w:val="00ED21F3"/>
    <w:rsid w:val="00ED2296"/>
    <w:rsid w:val="00ED242F"/>
    <w:rsid w:val="00ED35DD"/>
    <w:rsid w:val="00ED3606"/>
    <w:rsid w:val="00ED616A"/>
    <w:rsid w:val="00ED696C"/>
    <w:rsid w:val="00ED6F62"/>
    <w:rsid w:val="00ED6F66"/>
    <w:rsid w:val="00ED72E6"/>
    <w:rsid w:val="00ED7F71"/>
    <w:rsid w:val="00EE12BB"/>
    <w:rsid w:val="00EE1789"/>
    <w:rsid w:val="00EE1CB7"/>
    <w:rsid w:val="00EE317C"/>
    <w:rsid w:val="00EE36E0"/>
    <w:rsid w:val="00EE44F2"/>
    <w:rsid w:val="00EE508D"/>
    <w:rsid w:val="00EE545F"/>
    <w:rsid w:val="00EE5843"/>
    <w:rsid w:val="00EE5BCD"/>
    <w:rsid w:val="00EE676A"/>
    <w:rsid w:val="00EE679E"/>
    <w:rsid w:val="00EE7250"/>
    <w:rsid w:val="00EE7FBB"/>
    <w:rsid w:val="00EF012B"/>
    <w:rsid w:val="00EF100F"/>
    <w:rsid w:val="00EF255F"/>
    <w:rsid w:val="00EF2A50"/>
    <w:rsid w:val="00EF363B"/>
    <w:rsid w:val="00EF3F5F"/>
    <w:rsid w:val="00EF4A81"/>
    <w:rsid w:val="00EF4FD2"/>
    <w:rsid w:val="00EF6280"/>
    <w:rsid w:val="00F0153F"/>
    <w:rsid w:val="00F015D2"/>
    <w:rsid w:val="00F01749"/>
    <w:rsid w:val="00F01A0B"/>
    <w:rsid w:val="00F01CB4"/>
    <w:rsid w:val="00F03077"/>
    <w:rsid w:val="00F031B6"/>
    <w:rsid w:val="00F03D43"/>
    <w:rsid w:val="00F04000"/>
    <w:rsid w:val="00F055D2"/>
    <w:rsid w:val="00F0729E"/>
    <w:rsid w:val="00F07F0E"/>
    <w:rsid w:val="00F07F8A"/>
    <w:rsid w:val="00F11156"/>
    <w:rsid w:val="00F1116B"/>
    <w:rsid w:val="00F11B8F"/>
    <w:rsid w:val="00F11DBC"/>
    <w:rsid w:val="00F11F36"/>
    <w:rsid w:val="00F1373B"/>
    <w:rsid w:val="00F156DF"/>
    <w:rsid w:val="00F15D93"/>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C80"/>
    <w:rsid w:val="00F262AC"/>
    <w:rsid w:val="00F26453"/>
    <w:rsid w:val="00F26A2E"/>
    <w:rsid w:val="00F26BA6"/>
    <w:rsid w:val="00F2763A"/>
    <w:rsid w:val="00F302B3"/>
    <w:rsid w:val="00F30486"/>
    <w:rsid w:val="00F3058E"/>
    <w:rsid w:val="00F30B00"/>
    <w:rsid w:val="00F31277"/>
    <w:rsid w:val="00F313A5"/>
    <w:rsid w:val="00F3229E"/>
    <w:rsid w:val="00F34235"/>
    <w:rsid w:val="00F3527D"/>
    <w:rsid w:val="00F35755"/>
    <w:rsid w:val="00F35A63"/>
    <w:rsid w:val="00F36340"/>
    <w:rsid w:val="00F36A00"/>
    <w:rsid w:val="00F40162"/>
    <w:rsid w:val="00F401F9"/>
    <w:rsid w:val="00F40906"/>
    <w:rsid w:val="00F40CEE"/>
    <w:rsid w:val="00F418CB"/>
    <w:rsid w:val="00F419DB"/>
    <w:rsid w:val="00F41DCD"/>
    <w:rsid w:val="00F425F2"/>
    <w:rsid w:val="00F4281C"/>
    <w:rsid w:val="00F42E34"/>
    <w:rsid w:val="00F43046"/>
    <w:rsid w:val="00F4369E"/>
    <w:rsid w:val="00F43865"/>
    <w:rsid w:val="00F438A4"/>
    <w:rsid w:val="00F43AAD"/>
    <w:rsid w:val="00F460BF"/>
    <w:rsid w:val="00F4640C"/>
    <w:rsid w:val="00F46CDF"/>
    <w:rsid w:val="00F46F2C"/>
    <w:rsid w:val="00F4781F"/>
    <w:rsid w:val="00F478E6"/>
    <w:rsid w:val="00F502A1"/>
    <w:rsid w:val="00F51686"/>
    <w:rsid w:val="00F51E77"/>
    <w:rsid w:val="00F538A8"/>
    <w:rsid w:val="00F54B3D"/>
    <w:rsid w:val="00F55B1E"/>
    <w:rsid w:val="00F601ED"/>
    <w:rsid w:val="00F6145C"/>
    <w:rsid w:val="00F61A01"/>
    <w:rsid w:val="00F61C75"/>
    <w:rsid w:val="00F620B0"/>
    <w:rsid w:val="00F620F0"/>
    <w:rsid w:val="00F6236C"/>
    <w:rsid w:val="00F6266B"/>
    <w:rsid w:val="00F62F33"/>
    <w:rsid w:val="00F635B8"/>
    <w:rsid w:val="00F63BCA"/>
    <w:rsid w:val="00F63FC1"/>
    <w:rsid w:val="00F64C0A"/>
    <w:rsid w:val="00F65276"/>
    <w:rsid w:val="00F65730"/>
    <w:rsid w:val="00F662D6"/>
    <w:rsid w:val="00F6664A"/>
    <w:rsid w:val="00F668B0"/>
    <w:rsid w:val="00F6718F"/>
    <w:rsid w:val="00F671E5"/>
    <w:rsid w:val="00F6744F"/>
    <w:rsid w:val="00F67C84"/>
    <w:rsid w:val="00F703D9"/>
    <w:rsid w:val="00F704CD"/>
    <w:rsid w:val="00F71E0B"/>
    <w:rsid w:val="00F726AF"/>
    <w:rsid w:val="00F72CD2"/>
    <w:rsid w:val="00F738E8"/>
    <w:rsid w:val="00F7396E"/>
    <w:rsid w:val="00F750FF"/>
    <w:rsid w:val="00F762CF"/>
    <w:rsid w:val="00F768C8"/>
    <w:rsid w:val="00F772E1"/>
    <w:rsid w:val="00F77FBB"/>
    <w:rsid w:val="00F8007F"/>
    <w:rsid w:val="00F8035D"/>
    <w:rsid w:val="00F80440"/>
    <w:rsid w:val="00F80D30"/>
    <w:rsid w:val="00F81F1C"/>
    <w:rsid w:val="00F82D72"/>
    <w:rsid w:val="00F84C3D"/>
    <w:rsid w:val="00F84EFF"/>
    <w:rsid w:val="00F856D3"/>
    <w:rsid w:val="00F85B72"/>
    <w:rsid w:val="00F86106"/>
    <w:rsid w:val="00F861B9"/>
    <w:rsid w:val="00F86E32"/>
    <w:rsid w:val="00F87425"/>
    <w:rsid w:val="00F87D26"/>
    <w:rsid w:val="00F901C1"/>
    <w:rsid w:val="00F9082B"/>
    <w:rsid w:val="00F90897"/>
    <w:rsid w:val="00F908BE"/>
    <w:rsid w:val="00F91CB1"/>
    <w:rsid w:val="00F91D04"/>
    <w:rsid w:val="00F9414A"/>
    <w:rsid w:val="00F951C1"/>
    <w:rsid w:val="00F95251"/>
    <w:rsid w:val="00F95437"/>
    <w:rsid w:val="00F958E5"/>
    <w:rsid w:val="00F966F3"/>
    <w:rsid w:val="00F97387"/>
    <w:rsid w:val="00F976BE"/>
    <w:rsid w:val="00F97794"/>
    <w:rsid w:val="00F97D9F"/>
    <w:rsid w:val="00FA0224"/>
    <w:rsid w:val="00FA0EEE"/>
    <w:rsid w:val="00FA19C0"/>
    <w:rsid w:val="00FA1EF8"/>
    <w:rsid w:val="00FA265D"/>
    <w:rsid w:val="00FA2AFB"/>
    <w:rsid w:val="00FA2BAF"/>
    <w:rsid w:val="00FA2DD7"/>
    <w:rsid w:val="00FA650E"/>
    <w:rsid w:val="00FA6F3F"/>
    <w:rsid w:val="00FA7B09"/>
    <w:rsid w:val="00FA7C20"/>
    <w:rsid w:val="00FA7F53"/>
    <w:rsid w:val="00FB0286"/>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93E"/>
    <w:rsid w:val="00FC3456"/>
    <w:rsid w:val="00FC36BE"/>
    <w:rsid w:val="00FC419B"/>
    <w:rsid w:val="00FC50AB"/>
    <w:rsid w:val="00FC5820"/>
    <w:rsid w:val="00FC5AA8"/>
    <w:rsid w:val="00FC5E7E"/>
    <w:rsid w:val="00FC5EFE"/>
    <w:rsid w:val="00FC6511"/>
    <w:rsid w:val="00FC6CEF"/>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730"/>
    <w:rsid w:val="00FE0804"/>
    <w:rsid w:val="00FE1041"/>
    <w:rsid w:val="00FE1DD4"/>
    <w:rsid w:val="00FE3EF3"/>
    <w:rsid w:val="00FE471A"/>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D32"/>
    <w:rsid w:val="00FF5E03"/>
    <w:rsid w:val="00FF6768"/>
    <w:rsid w:val="00FF69EF"/>
    <w:rsid w:val="00FF7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732292"/>
    <w:pPr>
      <w:keepNext/>
      <w:numPr>
        <w:numId w:val="2"/>
      </w:numPr>
      <w:spacing w:before="240" w:after="60"/>
      <w:outlineLvl w:val="0"/>
    </w:pPr>
    <w:rPr>
      <w:rFonts w:cs="Arial"/>
      <w:b/>
      <w:bCs/>
      <w:kern w:val="32"/>
      <w:sz w:val="22"/>
      <w:szCs w:val="32"/>
      <w:u w:val="single"/>
    </w:rPr>
  </w:style>
  <w:style w:type="paragraph" w:styleId="Nadpis2">
    <w:name w:val="heading 2"/>
    <w:basedOn w:val="Normln"/>
    <w:next w:val="Normln"/>
    <w:qFormat/>
    <w:rsid w:val="00AB7BFB"/>
    <w:pPr>
      <w:keepNext/>
      <w:spacing w:before="240" w:after="60"/>
      <w:outlineLvl w:val="1"/>
    </w:pPr>
    <w:rPr>
      <w:rFonts w:ascii="Arial" w:hAnsi="Arial" w:cs="Arial"/>
      <w:b/>
      <w:bCs/>
      <w:i/>
      <w:iCs/>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p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pPr>
      <w:jc w:val="both"/>
    </w:pPr>
    <w:rPr>
      <w:rFonts w:eastAsia="MS Mincho"/>
      <w:b/>
      <w:sz w:val="22"/>
      <w:szCs w:val="20"/>
    </w:rPr>
  </w:style>
  <w:style w:type="paragraph" w:styleId="Zpat">
    <w:name w:val="footer"/>
    <w:basedOn w:val="Normln"/>
    <w:rsid w:val="000D777B"/>
    <w:pPr>
      <w:tabs>
        <w:tab w:val="center" w:pos="4536"/>
        <w:tab w:val="right" w:pos="9072"/>
      </w:tabs>
    </w:p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jc w:val="both"/>
    </w:pPr>
    <w:rPr>
      <w:color w:val="000000"/>
      <w:sz w:val="22"/>
      <w:szCs w:val="20"/>
    </w:rPr>
  </w:style>
  <w:style w:type="paragraph" w:styleId="Rozloendokumentu">
    <w:name w:val="Document Map"/>
    <w:basedOn w:val="Normln"/>
    <w:semiHidden/>
    <w:rsid w:val="00495AB1"/>
    <w:pPr>
      <w:shd w:val="clear" w:color="auto" w:fill="000080"/>
    </w:pPr>
    <w:rPr>
      <w:rFonts w:ascii="Tahoma" w:hAnsi="Tahoma" w:cs="Tahoma"/>
      <w:sz w:val="20"/>
      <w:szCs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rPr>
      <w:rFonts w:ascii="Tahoma" w:hAnsi="Tahoma" w:cs="Tahoma"/>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pPr>
    <w:rPr>
      <w:rFonts w:ascii="Calibri" w:eastAsia="Calibri" w:hAnsi="Calibri"/>
      <w:sz w:val="22"/>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p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pPr>
    <w:rPr>
      <w:sz w:val="22"/>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pPr>
    <w:rPr>
      <w:sz w:val="20"/>
      <w:szCs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pPr>
    <w:rPr>
      <w:sz w:val="22"/>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732292"/>
    <w:pPr>
      <w:keepNext/>
      <w:numPr>
        <w:numId w:val="2"/>
      </w:numPr>
      <w:spacing w:before="240" w:after="60"/>
      <w:outlineLvl w:val="0"/>
    </w:pPr>
    <w:rPr>
      <w:rFonts w:cs="Arial"/>
      <w:b/>
      <w:bCs/>
      <w:kern w:val="32"/>
      <w:sz w:val="22"/>
      <w:szCs w:val="32"/>
      <w:u w:val="single"/>
    </w:rPr>
  </w:style>
  <w:style w:type="paragraph" w:styleId="Nadpis2">
    <w:name w:val="heading 2"/>
    <w:basedOn w:val="Normln"/>
    <w:next w:val="Normln"/>
    <w:qFormat/>
    <w:rsid w:val="00AB7BFB"/>
    <w:pPr>
      <w:keepNext/>
      <w:spacing w:before="240" w:after="60"/>
      <w:outlineLvl w:val="1"/>
    </w:pPr>
    <w:rPr>
      <w:rFonts w:ascii="Arial" w:hAnsi="Arial" w:cs="Arial"/>
      <w:b/>
      <w:bCs/>
      <w:i/>
      <w:iCs/>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p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pPr>
      <w:jc w:val="both"/>
    </w:pPr>
    <w:rPr>
      <w:rFonts w:eastAsia="MS Mincho"/>
      <w:b/>
      <w:sz w:val="22"/>
      <w:szCs w:val="20"/>
    </w:rPr>
  </w:style>
  <w:style w:type="paragraph" w:styleId="Zpat">
    <w:name w:val="footer"/>
    <w:basedOn w:val="Normln"/>
    <w:rsid w:val="000D777B"/>
    <w:pPr>
      <w:tabs>
        <w:tab w:val="center" w:pos="4536"/>
        <w:tab w:val="right" w:pos="9072"/>
      </w:tabs>
    </w:p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jc w:val="both"/>
    </w:pPr>
    <w:rPr>
      <w:color w:val="000000"/>
      <w:sz w:val="22"/>
      <w:szCs w:val="20"/>
    </w:rPr>
  </w:style>
  <w:style w:type="paragraph" w:styleId="Rozloendokumentu">
    <w:name w:val="Document Map"/>
    <w:basedOn w:val="Normln"/>
    <w:semiHidden/>
    <w:rsid w:val="00495AB1"/>
    <w:pPr>
      <w:shd w:val="clear" w:color="auto" w:fill="000080"/>
    </w:pPr>
    <w:rPr>
      <w:rFonts w:ascii="Tahoma" w:hAnsi="Tahoma" w:cs="Tahoma"/>
      <w:sz w:val="20"/>
      <w:szCs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rPr>
      <w:rFonts w:ascii="Tahoma" w:hAnsi="Tahoma" w:cs="Tahoma"/>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pPr>
    <w:rPr>
      <w:rFonts w:ascii="Calibri" w:eastAsia="Calibri" w:hAnsi="Calibri"/>
      <w:sz w:val="22"/>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p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pPr>
    <w:rPr>
      <w:sz w:val="22"/>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pPr>
    <w:rPr>
      <w:sz w:val="20"/>
      <w:szCs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pPr>
    <w:rPr>
      <w:sz w:val="22"/>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51849559">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51151592">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477543">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4696507">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196003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09197272">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7104147">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298416437">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66503171">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0962564">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A345-F1B5-4FC8-A798-6A909909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4819</TotalTime>
  <Pages>5</Pages>
  <Words>2005</Words>
  <Characters>11835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Pavel</cp:lastModifiedBy>
  <cp:revision>965</cp:revision>
  <cp:lastPrinted>2014-10-20T14:17:00Z</cp:lastPrinted>
  <dcterms:created xsi:type="dcterms:W3CDTF">2015-07-30T14:22:00Z</dcterms:created>
  <dcterms:modified xsi:type="dcterms:W3CDTF">2017-07-04T08:17:00Z</dcterms:modified>
</cp:coreProperties>
</file>