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E60F8C" w:rsidRDefault="00E91B8A" w:rsidP="00F939D3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6898671" r:id="rId10"/>
        </w:pict>
      </w:r>
      <w:r w:rsidR="00CD436A" w:rsidRPr="00E60F8C">
        <w:t>29.9</w:t>
      </w:r>
      <w:r w:rsidR="006871DA" w:rsidRPr="00E60F8C">
        <w:fldChar w:fldCharType="begin"/>
      </w:r>
      <w:r w:rsidR="006871DA" w:rsidRPr="00E60F8C">
        <w:instrText xml:space="preserve"> REF _Ref349044973 \r \h </w:instrText>
      </w:r>
      <w:r w:rsidR="00F939D3" w:rsidRPr="00E60F8C">
        <w:instrText xml:space="preserve"> \* MERGEFORMAT </w:instrText>
      </w:r>
      <w:r w:rsidR="006871DA" w:rsidRPr="00E60F8C">
        <w:fldChar w:fldCharType="separate"/>
      </w:r>
      <w:r w:rsidR="00CE4CED" w:rsidRPr="00E60F8C">
        <w:t>1</w:t>
      </w:r>
      <w:r w:rsidR="006871DA" w:rsidRPr="00E60F8C">
        <w:fldChar w:fldCharType="end"/>
      </w:r>
    </w:p>
    <w:p w:rsidR="00732292" w:rsidRPr="00E60F8C" w:rsidRDefault="00732292" w:rsidP="00F939D3">
      <w:pPr>
        <w:jc w:val="both"/>
      </w:pPr>
    </w:p>
    <w:p w:rsidR="00987DE9" w:rsidRPr="00E60F8C" w:rsidRDefault="00987DE9" w:rsidP="00F939D3">
      <w:pPr>
        <w:jc w:val="both"/>
        <w:rPr>
          <w:rFonts w:ascii="Arial" w:hAnsi="Arial"/>
          <w:b/>
          <w:caps/>
          <w:color w:val="999999"/>
        </w:rPr>
      </w:pPr>
      <w:r w:rsidRPr="00E60F8C">
        <w:rPr>
          <w:rFonts w:ascii="Arial" w:hAnsi="Arial"/>
          <w:b/>
          <w:caps/>
          <w:color w:val="999999"/>
        </w:rPr>
        <w:t>RADA Městské částI, Tuřanské nám. 1, 620 00 BRNO</w:t>
      </w:r>
    </w:p>
    <w:p w:rsidR="00987DE9" w:rsidRPr="00E60F8C" w:rsidRDefault="00987DE9" w:rsidP="00F939D3">
      <w:pPr>
        <w:jc w:val="both"/>
      </w:pPr>
    </w:p>
    <w:p w:rsidR="00987DE9" w:rsidRPr="00E60F8C" w:rsidRDefault="00D6065C" w:rsidP="00F939D3">
      <w:pPr>
        <w:jc w:val="center"/>
        <w:rPr>
          <w:b/>
        </w:rPr>
      </w:pPr>
      <w:r>
        <w:rPr>
          <w:b/>
        </w:rPr>
        <w:t>USNESENÍ</w:t>
      </w:r>
    </w:p>
    <w:p w:rsidR="00987DE9" w:rsidRPr="00E60F8C" w:rsidRDefault="00FC5820" w:rsidP="00F939D3">
      <w:pPr>
        <w:jc w:val="center"/>
        <w:rPr>
          <w:b/>
        </w:rPr>
      </w:pPr>
      <w:r w:rsidRPr="00E60F8C">
        <w:rPr>
          <w:b/>
        </w:rPr>
        <w:t>z</w:t>
      </w:r>
      <w:r w:rsidR="00B06E91" w:rsidRPr="00E60F8C">
        <w:rPr>
          <w:b/>
        </w:rPr>
        <w:t> 42</w:t>
      </w:r>
      <w:r w:rsidR="00D40E0E" w:rsidRPr="00E60F8C">
        <w:rPr>
          <w:b/>
        </w:rPr>
        <w:t>/VI</w:t>
      </w:r>
      <w:r w:rsidRPr="00E60F8C">
        <w:rPr>
          <w:b/>
        </w:rPr>
        <w:t>I</w:t>
      </w:r>
      <w:r w:rsidR="004F2591" w:rsidRPr="00E60F8C">
        <w:rPr>
          <w:b/>
        </w:rPr>
        <w:t>.</w:t>
      </w:r>
      <w:r w:rsidR="00593F95" w:rsidRPr="00E60F8C">
        <w:rPr>
          <w:b/>
        </w:rPr>
        <w:t xml:space="preserve"> </w:t>
      </w:r>
      <w:r w:rsidR="00987DE9" w:rsidRPr="00E60F8C">
        <w:rPr>
          <w:b/>
        </w:rPr>
        <w:t>schůze Rady městské části Brno-Tuřany</w:t>
      </w:r>
    </w:p>
    <w:p w:rsidR="00987DE9" w:rsidRPr="00E60F8C" w:rsidRDefault="000739DD" w:rsidP="00F939D3">
      <w:pPr>
        <w:jc w:val="center"/>
        <w:rPr>
          <w:b/>
        </w:rPr>
      </w:pPr>
      <w:r w:rsidRPr="00E60F8C">
        <w:rPr>
          <w:b/>
        </w:rPr>
        <w:t xml:space="preserve">konané dne </w:t>
      </w:r>
      <w:r w:rsidR="00B06E91" w:rsidRPr="00E60F8C">
        <w:rPr>
          <w:b/>
        </w:rPr>
        <w:t>30</w:t>
      </w:r>
      <w:r w:rsidR="00497400" w:rsidRPr="00E60F8C">
        <w:rPr>
          <w:b/>
        </w:rPr>
        <w:t>. 5</w:t>
      </w:r>
      <w:r w:rsidR="00EA23DC" w:rsidRPr="00E60F8C">
        <w:rPr>
          <w:b/>
        </w:rPr>
        <w:t>.</w:t>
      </w:r>
      <w:r w:rsidR="004B2929" w:rsidRPr="00E60F8C">
        <w:rPr>
          <w:b/>
        </w:rPr>
        <w:t xml:space="preserve"> </w:t>
      </w:r>
      <w:r w:rsidR="00F0153F" w:rsidRPr="00E60F8C">
        <w:rPr>
          <w:b/>
        </w:rPr>
        <w:t>2016</w:t>
      </w:r>
    </w:p>
    <w:p w:rsidR="00220202" w:rsidRPr="00E60F8C" w:rsidRDefault="00220202" w:rsidP="00F939D3">
      <w:pPr>
        <w:jc w:val="both"/>
      </w:pPr>
    </w:p>
    <w:p w:rsidR="00987DE9" w:rsidRPr="00E60F8C" w:rsidRDefault="00987DE9" w:rsidP="00F939D3">
      <w:pPr>
        <w:spacing w:after="60"/>
        <w:jc w:val="both"/>
        <w:rPr>
          <w:u w:val="single"/>
        </w:rPr>
      </w:pPr>
      <w:r w:rsidRPr="00E60F8C">
        <w:rPr>
          <w:u w:val="single"/>
        </w:rPr>
        <w:t>Přítomni dle prezenční listiny:</w:t>
      </w:r>
    </w:p>
    <w:p w:rsidR="000D289A" w:rsidRPr="00E60F8C" w:rsidRDefault="000D289A" w:rsidP="00F939D3">
      <w:pPr>
        <w:jc w:val="both"/>
      </w:pPr>
      <w:r w:rsidRPr="00E60F8C">
        <w:t>Radomír Vondra, starosta; Ing. Miroslav Dorazil, místostarosta; Ing. Zdeněk Oprchal, člen Rady; Ing. Martin Chvátal, člen Rady;  Ing. Michal Meluzín, člen Rady</w:t>
      </w:r>
    </w:p>
    <w:p w:rsidR="000D289A" w:rsidRPr="00E60F8C" w:rsidRDefault="000D289A" w:rsidP="00F939D3">
      <w:pPr>
        <w:jc w:val="both"/>
      </w:pPr>
    </w:p>
    <w:p w:rsidR="00370EB9" w:rsidRPr="00E60F8C" w:rsidRDefault="00053AB5" w:rsidP="00F939D3">
      <w:pPr>
        <w:jc w:val="both"/>
      </w:pPr>
      <w:r w:rsidRPr="00E60F8C">
        <w:t>Mgr. Jiří Polák, vedoucí OV</w:t>
      </w:r>
    </w:p>
    <w:p w:rsidR="00987DE9" w:rsidRPr="00E60F8C" w:rsidRDefault="00987DE9" w:rsidP="00F939D3">
      <w:pPr>
        <w:pStyle w:val="Nadpis1"/>
        <w:jc w:val="both"/>
        <w:rPr>
          <w:sz w:val="24"/>
          <w:szCs w:val="24"/>
        </w:rPr>
      </w:pPr>
      <w:bookmarkStart w:id="0" w:name="_Ref349044973"/>
      <w:r w:rsidRPr="00E60F8C">
        <w:rPr>
          <w:sz w:val="24"/>
          <w:szCs w:val="24"/>
        </w:rPr>
        <w:t>Program schůze Rady</w:t>
      </w:r>
      <w:bookmarkEnd w:id="0"/>
    </w:p>
    <w:p w:rsidR="006D25FB" w:rsidRPr="00E60F8C" w:rsidRDefault="006D25FB" w:rsidP="00F939D3">
      <w:pPr>
        <w:jc w:val="both"/>
      </w:pPr>
      <w:r w:rsidRPr="00E60F8C">
        <w:t xml:space="preserve">Rada schvaluje program </w:t>
      </w:r>
      <w:r w:rsidR="00B06E91" w:rsidRPr="00E60F8C">
        <w:t>42</w:t>
      </w:r>
      <w:r w:rsidRPr="00E60F8C">
        <w:t>/V</w:t>
      </w:r>
      <w:r w:rsidR="00D95965" w:rsidRPr="00E60F8C">
        <w:t>I</w:t>
      </w:r>
      <w:r w:rsidRPr="00E60F8C">
        <w:t>I.</w:t>
      </w:r>
      <w:r w:rsidR="00593F95" w:rsidRPr="00E60F8C">
        <w:t xml:space="preserve"> </w:t>
      </w:r>
      <w:r w:rsidRPr="00E60F8C">
        <w:t>schůze RM</w:t>
      </w:r>
      <w:r w:rsidR="00464EA8" w:rsidRPr="00E60F8C">
        <w:t>Č uvedený v příloze č.</w:t>
      </w:r>
      <w:r w:rsidR="00546EC8" w:rsidRPr="00E60F8C">
        <w:t xml:space="preserve"> </w:t>
      </w:r>
      <w:r w:rsidR="0035132B" w:rsidRPr="00E60F8C">
        <w:t>1 zápisu a pověřuje Ing. Martina Chvátala podpisem zápisu, namísto Ing. Miroslava Dorazila.</w:t>
      </w:r>
    </w:p>
    <w:p w:rsidR="00964983" w:rsidRPr="00E60F8C" w:rsidRDefault="00CF25B8" w:rsidP="00F939D3">
      <w:pPr>
        <w:jc w:val="both"/>
      </w:pPr>
      <w:r w:rsidRPr="00E60F8C">
        <w:t>Hlasování</w:t>
      </w:r>
      <w:r w:rsidR="00673E0C" w:rsidRPr="00E60F8C">
        <w:t>: pro:</w:t>
      </w:r>
      <w:r w:rsidR="00FC5E7E" w:rsidRPr="00E60F8C">
        <w:t xml:space="preserve"> </w:t>
      </w:r>
      <w:r w:rsidR="0014127B" w:rsidRPr="00E60F8C">
        <w:t xml:space="preserve"> </w:t>
      </w:r>
      <w:r w:rsidR="004028F1" w:rsidRPr="00E60F8C">
        <w:t>5</w:t>
      </w:r>
      <w:r w:rsidR="00673E0C" w:rsidRPr="00E60F8C">
        <w:t>, proti:</w:t>
      </w:r>
      <w:r w:rsidR="009C5416" w:rsidRPr="00E60F8C">
        <w:t xml:space="preserve"> </w:t>
      </w:r>
      <w:r w:rsidR="00053AB5" w:rsidRPr="00E60F8C">
        <w:t>0</w:t>
      </w:r>
      <w:r w:rsidR="008761E0" w:rsidRPr="00E60F8C">
        <w:t>,</w:t>
      </w:r>
      <w:r w:rsidR="006935F2" w:rsidRPr="00E60F8C">
        <w:t xml:space="preserve"> </w:t>
      </w:r>
      <w:r w:rsidR="00673E0C" w:rsidRPr="00E60F8C">
        <w:t>zdržel se:</w:t>
      </w:r>
      <w:r w:rsidR="009C5416" w:rsidRPr="00E60F8C">
        <w:t xml:space="preserve"> </w:t>
      </w:r>
      <w:r w:rsidR="00053AB5" w:rsidRPr="00E60F8C">
        <w:t>0</w:t>
      </w:r>
    </w:p>
    <w:p w:rsidR="00655ED8" w:rsidRPr="00E60F8C" w:rsidRDefault="00655ED8" w:rsidP="00F939D3">
      <w:pPr>
        <w:pStyle w:val="Nadpis1"/>
        <w:jc w:val="both"/>
        <w:rPr>
          <w:rFonts w:cs="Times New Roman"/>
          <w:sz w:val="24"/>
          <w:szCs w:val="24"/>
        </w:rPr>
      </w:pPr>
      <w:r w:rsidRPr="00E60F8C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50"/>
        <w:gridCol w:w="7414"/>
      </w:tblGrid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34/VII.</w:t>
            </w: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19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Rolencova, zastávka MHD U Konvice, přechody pro chodce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36/VII.</w:t>
            </w: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6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Ul. Malínská, vyhrazené parkovací stání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38/VII.</w:t>
            </w: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14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Žádost o dotaci na Slavnosti tuřanského zelí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40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Překážky letového provozu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45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 xml:space="preserve">Zaměření hranic </w:t>
            </w:r>
            <w:proofErr w:type="gramStart"/>
            <w:r w:rsidRPr="00E60F8C">
              <w:t>k.ú.</w:t>
            </w:r>
            <w:proofErr w:type="gramEnd"/>
            <w:r w:rsidRPr="00E60F8C">
              <w:t xml:space="preserve"> BI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47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E60F8C" w:rsidP="00F939D3">
            <w:pPr>
              <w:jc w:val="both"/>
            </w:pPr>
            <w:r w:rsidRPr="00E60F8C">
              <w:t>S</w:t>
            </w:r>
            <w:r w:rsidR="00A75D35" w:rsidRPr="00E60F8C">
              <w:t>portovní areál Karkulínova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39/VII.</w:t>
            </w: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6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 xml:space="preserve">Zřízení služebnosti 197 a 284/1 </w:t>
            </w:r>
            <w:proofErr w:type="gramStart"/>
            <w:r w:rsidRPr="00E60F8C">
              <w:t>k.ú.</w:t>
            </w:r>
            <w:proofErr w:type="gramEnd"/>
            <w:r w:rsidRPr="00E60F8C">
              <w:t xml:space="preserve"> Dvorska (JUDr. Nováková – </w:t>
            </w:r>
            <w:proofErr w:type="spellStart"/>
            <w:r w:rsidRPr="00E60F8C">
              <w:t>elektropřípojka</w:t>
            </w:r>
            <w:proofErr w:type="spellEnd"/>
            <w:r w:rsidRPr="00E60F8C">
              <w:t>)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11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Podnět občanů na řešení dopravy – obrubník Měšťanská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16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Žádost MŠ U Lípy - klimatizace</w:t>
            </w:r>
          </w:p>
        </w:tc>
      </w:tr>
      <w:tr w:rsidR="00A75D35" w:rsidRPr="00E60F8C" w:rsidTr="00981D5E">
        <w:tc>
          <w:tcPr>
            <w:tcW w:w="916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>17</w:t>
            </w:r>
          </w:p>
        </w:tc>
        <w:tc>
          <w:tcPr>
            <w:tcW w:w="7414" w:type="dxa"/>
            <w:shd w:val="clear" w:color="auto" w:fill="auto"/>
          </w:tcPr>
          <w:p w:rsidR="00A75D35" w:rsidRPr="00E60F8C" w:rsidRDefault="00A75D35" w:rsidP="00F939D3">
            <w:pPr>
              <w:jc w:val="both"/>
            </w:pPr>
            <w:r w:rsidRPr="00E60F8C">
              <w:t xml:space="preserve">Žádost o navýšení rozpočtu ZŠ </w:t>
            </w:r>
            <w:proofErr w:type="spellStart"/>
            <w:r w:rsidRPr="00E60F8C">
              <w:t>Měštanská</w:t>
            </w:r>
            <w:proofErr w:type="spellEnd"/>
          </w:p>
        </w:tc>
      </w:tr>
    </w:tbl>
    <w:p w:rsidR="00281D60" w:rsidRPr="00E60F8C" w:rsidRDefault="00281D60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Komise </w:t>
      </w:r>
      <w:r w:rsidR="00B06E91" w:rsidRPr="00E60F8C">
        <w:rPr>
          <w:sz w:val="24"/>
          <w:szCs w:val="24"/>
        </w:rPr>
        <w:t>životního prostředí</w:t>
      </w:r>
      <w:r w:rsidRPr="00E60F8C">
        <w:rPr>
          <w:sz w:val="24"/>
          <w:szCs w:val="24"/>
        </w:rPr>
        <w:t xml:space="preserve"> - zápis</w:t>
      </w:r>
    </w:p>
    <w:p w:rsidR="00281D60" w:rsidRPr="00E60F8C" w:rsidRDefault="00281D60" w:rsidP="00F939D3">
      <w:pPr>
        <w:jc w:val="both"/>
      </w:pPr>
      <w:r w:rsidRPr="00E60F8C">
        <w:t>Rada bere na vědomí zápis z </w:t>
      </w:r>
      <w:r w:rsidR="00B06E91" w:rsidRPr="00E60F8C">
        <w:t>8</w:t>
      </w:r>
      <w:r w:rsidRPr="00E60F8C">
        <w:t xml:space="preserve">/VII. schůze Komise </w:t>
      </w:r>
      <w:r w:rsidR="00B06E91" w:rsidRPr="00E60F8C">
        <w:rPr>
          <w:bCs/>
        </w:rPr>
        <w:t>životního prostředí</w:t>
      </w:r>
      <w:r w:rsidRPr="00E60F8C">
        <w:rPr>
          <w:bCs/>
        </w:rPr>
        <w:t xml:space="preserve">, která se konala dne 10. 5. 2016. </w:t>
      </w:r>
    </w:p>
    <w:p w:rsidR="00281D60" w:rsidRPr="00E60F8C" w:rsidRDefault="007A33FE" w:rsidP="00F939D3">
      <w:pPr>
        <w:jc w:val="both"/>
      </w:pPr>
      <w:r w:rsidRPr="00E60F8C">
        <w:t xml:space="preserve">Hlasování: pro: </w:t>
      </w:r>
      <w:r w:rsidR="00063175" w:rsidRPr="00E60F8C">
        <w:t>5</w:t>
      </w:r>
      <w:r w:rsidR="00281D60" w:rsidRPr="00E60F8C">
        <w:t xml:space="preserve">, proti: </w:t>
      </w:r>
      <w:r w:rsidRPr="00E60F8C">
        <w:t>0</w:t>
      </w:r>
      <w:r w:rsidR="00281D60" w:rsidRPr="00E60F8C">
        <w:t xml:space="preserve">, zdržel se: </w:t>
      </w:r>
      <w:r w:rsidRPr="00E60F8C">
        <w:t>0</w:t>
      </w:r>
    </w:p>
    <w:p w:rsidR="00281D60" w:rsidRPr="00E60F8C" w:rsidRDefault="00281D60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 xml:space="preserve">           Termín: ihned</w:t>
      </w:r>
    </w:p>
    <w:p w:rsidR="00804901" w:rsidRPr="00E60F8C" w:rsidRDefault="00804901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Žádosti o programové dotace pro rok 2016</w:t>
      </w:r>
    </w:p>
    <w:p w:rsidR="00F232A3" w:rsidRPr="00E60F8C" w:rsidRDefault="00F232A3" w:rsidP="00F939D3">
      <w:pPr>
        <w:jc w:val="both"/>
      </w:pPr>
      <w:r w:rsidRPr="00E60F8C">
        <w:t>Rada odkládá</w:t>
      </w:r>
      <w:r w:rsidR="00625FE4" w:rsidRPr="00E60F8C">
        <w:t xml:space="preserve"> rozhodnutí</w:t>
      </w:r>
      <w:r w:rsidR="00BF43BB" w:rsidRPr="00E60F8C">
        <w:t xml:space="preserve"> o poskytnutí dotací z programu Provoz subjektů podporujících tělovýchovné a sportovní aktivity a</w:t>
      </w:r>
      <w:r w:rsidRPr="00E60F8C">
        <w:t xml:space="preserve"> </w:t>
      </w:r>
      <w:r w:rsidR="00BF43BB" w:rsidRPr="00E60F8C">
        <w:t>ukládá Úřadu</w:t>
      </w:r>
      <w:r w:rsidRPr="00E60F8C">
        <w:t xml:space="preserve"> </w:t>
      </w:r>
      <w:r w:rsidR="00625FE4" w:rsidRPr="00E60F8C">
        <w:t>iniciovat společnou schůzku všech žadatelů</w:t>
      </w:r>
      <w:r w:rsidR="000633AD" w:rsidRPr="00E60F8C">
        <w:t xml:space="preserve"> k projednání obsahu jejich žádostí</w:t>
      </w:r>
      <w:r w:rsidR="00625FE4" w:rsidRPr="00E60F8C">
        <w:t>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95104D" w:rsidRPr="00E60F8C" w:rsidRDefault="00F939D3" w:rsidP="00F939D3">
      <w:pPr>
        <w:jc w:val="both"/>
      </w:pPr>
      <w:r w:rsidRPr="00E60F8C">
        <w:t>Zajistí: OE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 xml:space="preserve">          Termín</w:t>
      </w:r>
      <w:r w:rsidR="00804901" w:rsidRPr="00E60F8C">
        <w:t>: ZMČ</w:t>
      </w:r>
    </w:p>
    <w:p w:rsidR="00F61A01" w:rsidRPr="00E60F8C" w:rsidRDefault="00F61A01" w:rsidP="00F939D3">
      <w:pPr>
        <w:pStyle w:val="Nadpis1"/>
        <w:jc w:val="both"/>
        <w:rPr>
          <w:sz w:val="24"/>
          <w:szCs w:val="24"/>
        </w:rPr>
      </w:pPr>
      <w:bookmarkStart w:id="1" w:name="_Toc236620574"/>
      <w:bookmarkStart w:id="2" w:name="_Toc264535509"/>
      <w:bookmarkStart w:id="3" w:name="_Toc294685503"/>
      <w:bookmarkStart w:id="4" w:name="_Toc298150865"/>
      <w:r w:rsidRPr="00E60F8C">
        <w:rPr>
          <w:sz w:val="24"/>
          <w:szCs w:val="24"/>
        </w:rPr>
        <w:t>Nájem služebního bytu v ZŠ Měšťanská</w:t>
      </w:r>
      <w:bookmarkEnd w:id="1"/>
      <w:r w:rsidRPr="00E60F8C">
        <w:rPr>
          <w:sz w:val="24"/>
          <w:szCs w:val="24"/>
        </w:rPr>
        <w:t xml:space="preserve"> 21 - dodatek č.</w:t>
      </w:r>
      <w:bookmarkEnd w:id="2"/>
      <w:r w:rsidRPr="00E60F8C">
        <w:rPr>
          <w:sz w:val="24"/>
          <w:szCs w:val="24"/>
        </w:rPr>
        <w:t xml:space="preserve"> </w:t>
      </w:r>
      <w:bookmarkEnd w:id="3"/>
      <w:r w:rsidRPr="00E60F8C">
        <w:rPr>
          <w:sz w:val="24"/>
          <w:szCs w:val="24"/>
        </w:rPr>
        <w:t>11</w:t>
      </w:r>
    </w:p>
    <w:p w:rsidR="00F61A01" w:rsidRPr="00E60F8C" w:rsidRDefault="00F61A01" w:rsidP="00F939D3">
      <w:pPr>
        <w:jc w:val="both"/>
      </w:pPr>
      <w:r w:rsidRPr="00E60F8C">
        <w:t>Rada schvaluje uzavření dodatku č.</w:t>
      </w:r>
      <w:r w:rsidR="00F939D3" w:rsidRPr="00E60F8C">
        <w:t xml:space="preserve"> </w:t>
      </w:r>
      <w:r w:rsidRPr="00E60F8C">
        <w:t>11 ke smlouvě o nájmu služebního bytu v budově ZŠ Měšťanská 21, Brno s </w:t>
      </w:r>
      <w:r w:rsidR="00D6065C">
        <w:t>…</w:t>
      </w:r>
      <w:r w:rsidRPr="00E60F8C">
        <w:t xml:space="preserve">. Rada schvaluje text dodatku, který tvoří přílohu č. </w:t>
      </w:r>
      <w:r w:rsidR="00BE08C6" w:rsidRPr="00E60F8C">
        <w:t>2</w:t>
      </w:r>
      <w:r w:rsidRPr="00E60F8C">
        <w:t xml:space="preserve">   zápisu. </w:t>
      </w:r>
    </w:p>
    <w:bookmarkEnd w:id="4"/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F61A01" w:rsidRPr="00E60F8C" w:rsidRDefault="00F61A01" w:rsidP="00F939D3">
      <w:pPr>
        <w:jc w:val="both"/>
      </w:pPr>
      <w:r w:rsidRPr="00E60F8C">
        <w:t>Zajistí: OE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 xml:space="preserve">Termín: RMČ </w:t>
      </w:r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lastRenderedPageBreak/>
        <w:t>Agro, areál Brněnské Ivanovice, přístavba zelárny</w:t>
      </w:r>
    </w:p>
    <w:p w:rsidR="0016050C" w:rsidRPr="00E60F8C" w:rsidRDefault="0016050C" w:rsidP="00F939D3">
      <w:pPr>
        <w:jc w:val="both"/>
      </w:pPr>
      <w:r w:rsidRPr="00E60F8C">
        <w:t>Rada nemá k záměru stavebních úprav, modernizace a přístavby budovy zelárny v areálu v Brněnských Ivanovicích</w:t>
      </w:r>
      <w:r w:rsidR="00BF43BB" w:rsidRPr="00E60F8C">
        <w:t>,</w:t>
      </w:r>
      <w:r w:rsidRPr="00E60F8C">
        <w:t xml:space="preserve"> žádné připomínky.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Návrh nařízení o maximálních cenách taxislužby</w:t>
      </w:r>
    </w:p>
    <w:p w:rsidR="0016050C" w:rsidRPr="00E60F8C" w:rsidRDefault="0016050C" w:rsidP="00F939D3">
      <w:pPr>
        <w:jc w:val="both"/>
      </w:pPr>
      <w:r w:rsidRPr="00E60F8C">
        <w:t>Rada souhlasí s Návrhem nařízení o maximálních cenách taxislužby na území statutárního města Brna.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Připomínky statutárního města Brna k ZÚR </w:t>
      </w:r>
      <w:proofErr w:type="spellStart"/>
      <w:r w:rsidRPr="00E60F8C">
        <w:rPr>
          <w:sz w:val="24"/>
          <w:szCs w:val="24"/>
        </w:rPr>
        <w:t>JmK</w:t>
      </w:r>
      <w:proofErr w:type="spellEnd"/>
    </w:p>
    <w:p w:rsidR="0016050C" w:rsidRPr="00E60F8C" w:rsidRDefault="0016050C" w:rsidP="00F939D3">
      <w:pPr>
        <w:jc w:val="both"/>
      </w:pPr>
      <w:r w:rsidRPr="00E60F8C">
        <w:t>Rada požaduje stanovisko Komise výstavby a rozvoje, Komise doprav</w:t>
      </w:r>
      <w:r w:rsidR="00D6065C">
        <w:t xml:space="preserve">y a Komise životního prostředí </w:t>
      </w:r>
      <w:r w:rsidRPr="00E60F8C">
        <w:t>do 10.</w:t>
      </w:r>
      <w:r w:rsidR="00BF43BB" w:rsidRPr="00E60F8C">
        <w:t xml:space="preserve"> </w:t>
      </w:r>
      <w:r w:rsidRPr="00E60F8C">
        <w:t>6.</w:t>
      </w:r>
      <w:r w:rsidR="00BF43BB" w:rsidRPr="00E60F8C">
        <w:t xml:space="preserve"> </w:t>
      </w:r>
      <w:r w:rsidRPr="00E60F8C">
        <w:t>2016.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předse</w:t>
      </w:r>
      <w:r w:rsidR="00BE08C6" w:rsidRPr="00E60F8C">
        <w:t>dové komisí, OST</w:t>
      </w:r>
      <w:r w:rsidR="00BE08C6" w:rsidRPr="00E60F8C">
        <w:tab/>
      </w:r>
      <w:r w:rsidR="00BE08C6" w:rsidRPr="00E60F8C">
        <w:tab/>
      </w:r>
      <w:r w:rsidR="00BE08C6" w:rsidRPr="00E60F8C">
        <w:tab/>
      </w:r>
      <w:r w:rsidR="00BE08C6" w:rsidRPr="00E60F8C">
        <w:tab/>
      </w:r>
      <w:r w:rsidR="00BE08C6" w:rsidRPr="00E60F8C">
        <w:tab/>
      </w:r>
      <w:r w:rsidR="00BE08C6" w:rsidRPr="00E60F8C">
        <w:tab/>
        <w:t xml:space="preserve">Termín: </w:t>
      </w:r>
      <w:proofErr w:type="gramStart"/>
      <w:r w:rsidR="00BE08C6" w:rsidRPr="00E60F8C">
        <w:t>10.6.2016</w:t>
      </w:r>
      <w:proofErr w:type="gramEnd"/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Ul. Jubilejní, vyhrazené parkovací stání</w:t>
      </w:r>
    </w:p>
    <w:p w:rsidR="0016050C" w:rsidRPr="00E60F8C" w:rsidRDefault="0016050C" w:rsidP="00F939D3">
      <w:pPr>
        <w:jc w:val="both"/>
      </w:pPr>
      <w:r w:rsidRPr="00E60F8C">
        <w:t xml:space="preserve">Rada souhlasí se zřízením vyhrazeného parkovacího stání pro paní </w:t>
      </w:r>
      <w:r w:rsidR="00D6065C">
        <w:t>…</w:t>
      </w:r>
      <w:r w:rsidRPr="00E60F8C">
        <w:t xml:space="preserve"> (držitelku průkazu ZTP) na ulici Jubilejní.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Ul. Pratecká, čerpací stanice</w:t>
      </w:r>
    </w:p>
    <w:p w:rsidR="00393AA1" w:rsidRPr="00E60F8C" w:rsidRDefault="00BF43BB" w:rsidP="00F939D3">
      <w:pPr>
        <w:jc w:val="both"/>
      </w:pPr>
      <w:r w:rsidRPr="00E60F8C">
        <w:t>Rada požaduje stanovisko Komise výstavby a rozvoje</w:t>
      </w:r>
      <w:r w:rsidR="00E7045C" w:rsidRPr="00E60F8C">
        <w:t xml:space="preserve"> a Komise dopravní.</w:t>
      </w:r>
      <w:r w:rsidR="00B9093A" w:rsidRPr="00E60F8C">
        <w:t xml:space="preserve"> 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Ul. Švédská, vyhrazené parkovací stání</w:t>
      </w:r>
    </w:p>
    <w:p w:rsidR="0016050C" w:rsidRPr="00E60F8C" w:rsidRDefault="0016050C" w:rsidP="00F939D3">
      <w:pPr>
        <w:jc w:val="both"/>
      </w:pPr>
      <w:r w:rsidRPr="00E60F8C">
        <w:t xml:space="preserve">Rada nesouhlasí s vyhrazením 2 parkovacích stání na ulici Švédské, pro paní </w:t>
      </w:r>
      <w:r w:rsidR="00D6065C">
        <w:t>…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DE3028" w:rsidRPr="00E60F8C" w:rsidRDefault="00DE3028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Záměr zástavby na pozemcích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1316/7, 1316/8, 1316/10, 1332, k.ú. Brněnské Ivanovice</w:t>
      </w:r>
    </w:p>
    <w:p w:rsidR="00DE3028" w:rsidRPr="00E60F8C" w:rsidRDefault="00DE3028" w:rsidP="00F939D3">
      <w:pPr>
        <w:jc w:val="both"/>
      </w:pPr>
      <w:r w:rsidRPr="00E60F8C">
        <w:t>Rada požaduje stanovisko Komise výstavby a rozvoje do 10.</w:t>
      </w:r>
      <w:r w:rsidR="00BF43BB" w:rsidRPr="00E60F8C">
        <w:t xml:space="preserve"> </w:t>
      </w:r>
      <w:r w:rsidRPr="00E60F8C">
        <w:t>6.</w:t>
      </w:r>
      <w:r w:rsidR="00BF43BB" w:rsidRPr="00E60F8C">
        <w:t xml:space="preserve"> </w:t>
      </w:r>
      <w:r w:rsidRPr="00E60F8C">
        <w:t>2016.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DE3028" w:rsidRPr="00E60F8C" w:rsidRDefault="00DE3028" w:rsidP="00F939D3">
      <w:pPr>
        <w:jc w:val="both"/>
      </w:pPr>
      <w:r w:rsidRPr="00E60F8C">
        <w:t xml:space="preserve">Zajistí: předseda </w:t>
      </w:r>
      <w:r w:rsidR="00B9093A" w:rsidRPr="00E60F8C">
        <w:t>komise, OST</w:t>
      </w:r>
      <w:r w:rsidR="00B9093A" w:rsidRPr="00E60F8C">
        <w:tab/>
      </w:r>
      <w:r w:rsidR="00B9093A" w:rsidRPr="00E60F8C">
        <w:tab/>
      </w:r>
      <w:r w:rsidR="00B9093A" w:rsidRPr="00E60F8C">
        <w:tab/>
      </w:r>
      <w:r w:rsidR="00B9093A" w:rsidRPr="00E60F8C">
        <w:tab/>
      </w:r>
      <w:r w:rsidR="00B9093A" w:rsidRPr="00E60F8C">
        <w:tab/>
      </w:r>
      <w:r w:rsidR="00B9093A" w:rsidRPr="00E60F8C">
        <w:tab/>
        <w:t xml:space="preserve">Termín: </w:t>
      </w:r>
      <w:proofErr w:type="gramStart"/>
      <w:r w:rsidR="00B9093A" w:rsidRPr="00E60F8C">
        <w:t>10.6.2016</w:t>
      </w:r>
      <w:proofErr w:type="gramEnd"/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Záměr zástavby na pozemcích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1316/7, 1316/8, 1316/10, 1332, k.ú. Brněnské </w:t>
      </w:r>
      <w:proofErr w:type="gramStart"/>
      <w:r w:rsidRPr="00E60F8C">
        <w:rPr>
          <w:sz w:val="24"/>
          <w:szCs w:val="24"/>
        </w:rPr>
        <w:t>Ivanovice,   2. návrh</w:t>
      </w:r>
      <w:proofErr w:type="gramEnd"/>
    </w:p>
    <w:p w:rsidR="0016050C" w:rsidRPr="00E60F8C" w:rsidRDefault="0016050C" w:rsidP="00F939D3">
      <w:pPr>
        <w:jc w:val="both"/>
      </w:pPr>
      <w:r w:rsidRPr="00E60F8C">
        <w:t xml:space="preserve">Rada požaduje stanovisko Komise výstavby a rozvoje do </w:t>
      </w:r>
      <w:proofErr w:type="gramStart"/>
      <w:r w:rsidRPr="00E60F8C">
        <w:t>10</w:t>
      </w:r>
      <w:r w:rsidR="00BF43BB" w:rsidRPr="00E60F8C">
        <w:t xml:space="preserve"> </w:t>
      </w:r>
      <w:r w:rsidRPr="00E60F8C">
        <w:t>.6.</w:t>
      </w:r>
      <w:r w:rsidR="00BF43BB" w:rsidRPr="00E60F8C">
        <w:t xml:space="preserve"> </w:t>
      </w:r>
      <w:r w:rsidRPr="00E60F8C">
        <w:t>2016</w:t>
      </w:r>
      <w:proofErr w:type="gramEnd"/>
      <w:r w:rsidRPr="00E60F8C">
        <w:t>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16050C" w:rsidRPr="00E60F8C" w:rsidRDefault="0016050C" w:rsidP="00F939D3">
      <w:pPr>
        <w:jc w:val="both"/>
      </w:pPr>
      <w:r w:rsidRPr="00E60F8C">
        <w:t>Zajistí: předs</w:t>
      </w:r>
      <w:r w:rsidR="00BC77FD">
        <w:t>eda komise, OST</w:t>
      </w:r>
      <w:r w:rsidR="00BC77FD">
        <w:tab/>
      </w:r>
      <w:r w:rsidR="00BC77FD">
        <w:tab/>
      </w:r>
      <w:r w:rsidR="00BC77FD">
        <w:tab/>
      </w:r>
      <w:r w:rsidR="00BC77FD">
        <w:tab/>
      </w:r>
      <w:r w:rsidR="00BC77FD">
        <w:tab/>
      </w:r>
      <w:r w:rsidR="00BC77FD">
        <w:tab/>
        <w:t xml:space="preserve">Termín: </w:t>
      </w:r>
      <w:proofErr w:type="gramStart"/>
      <w:r w:rsidR="00BC77FD">
        <w:t>10.6.2016</w:t>
      </w:r>
      <w:proofErr w:type="gramEnd"/>
    </w:p>
    <w:p w:rsidR="0016050C" w:rsidRPr="00E60F8C" w:rsidRDefault="0016050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Změna ÚPmB, 44. soubor, změna B56/15-I, žádost o revokaci usnesení</w:t>
      </w:r>
    </w:p>
    <w:p w:rsidR="00393AA1" w:rsidRPr="00E60F8C" w:rsidRDefault="00650CC4" w:rsidP="00F939D3">
      <w:pPr>
        <w:jc w:val="both"/>
      </w:pPr>
      <w:r w:rsidRPr="00E60F8C">
        <w:t xml:space="preserve">Rada doporučuje </w:t>
      </w:r>
      <w:r w:rsidR="00BE08C6" w:rsidRPr="00E60F8C">
        <w:t xml:space="preserve">Zastupitelstvu </w:t>
      </w:r>
      <w:r w:rsidRPr="00E60F8C">
        <w:t xml:space="preserve">revokovat </w:t>
      </w:r>
      <w:r w:rsidR="00BE08C6" w:rsidRPr="00E60F8C">
        <w:t>usnesení ke změně ÚPmB č. B56/15-I, zahrnuté do 44. souboru změn.</w:t>
      </w:r>
    </w:p>
    <w:p w:rsidR="0016050C" w:rsidRPr="00E60F8C" w:rsidRDefault="00C2543B" w:rsidP="00F939D3">
      <w:pPr>
        <w:jc w:val="both"/>
      </w:pPr>
      <w:r w:rsidRPr="00E60F8C">
        <w:t xml:space="preserve">Hlasování: pro: </w:t>
      </w:r>
      <w:r w:rsidR="00650CC4" w:rsidRPr="00E60F8C">
        <w:t>1</w:t>
      </w:r>
      <w:r w:rsidRPr="00E60F8C">
        <w:t>, proti: 0</w:t>
      </w:r>
      <w:r w:rsidR="0016050C" w:rsidRPr="00E60F8C">
        <w:t xml:space="preserve">, zdržel se: </w:t>
      </w:r>
      <w:r w:rsidR="00650CC4" w:rsidRPr="00E60F8C">
        <w:t xml:space="preserve">4 – </w:t>
      </w:r>
      <w:r w:rsidR="00650CC4" w:rsidRPr="00E60F8C">
        <w:rPr>
          <w:b/>
        </w:rPr>
        <w:t>usnesení nebylo přijato</w:t>
      </w:r>
    </w:p>
    <w:p w:rsidR="00BE08C6" w:rsidRPr="00E60F8C" w:rsidRDefault="00BE08C6" w:rsidP="00F939D3">
      <w:pPr>
        <w:jc w:val="both"/>
      </w:pPr>
    </w:p>
    <w:p w:rsidR="00650CC4" w:rsidRPr="00E60F8C" w:rsidRDefault="00650CC4" w:rsidP="00F939D3">
      <w:pPr>
        <w:jc w:val="both"/>
      </w:pPr>
      <w:r w:rsidRPr="00E60F8C">
        <w:lastRenderedPageBreak/>
        <w:t xml:space="preserve">Rada nedoporučuje </w:t>
      </w:r>
      <w:r w:rsidR="00BE08C6" w:rsidRPr="00E60F8C">
        <w:t xml:space="preserve">Zastupitelstvu </w:t>
      </w:r>
      <w:r w:rsidRPr="00E60F8C">
        <w:t>revokovat</w:t>
      </w:r>
      <w:r w:rsidR="00BE08C6" w:rsidRPr="00E60F8C">
        <w:t xml:space="preserve"> usnesení ke změně ÚPmB č. B56/15-I, zahrnuté do 44. souboru změn.</w:t>
      </w:r>
    </w:p>
    <w:p w:rsidR="00650CC4" w:rsidRPr="00E60F8C" w:rsidRDefault="00C2543B" w:rsidP="00F939D3">
      <w:pPr>
        <w:jc w:val="both"/>
      </w:pPr>
      <w:r w:rsidRPr="00E60F8C">
        <w:t xml:space="preserve">Hlasování: pro: </w:t>
      </w:r>
      <w:r w:rsidR="00650CC4" w:rsidRPr="00E60F8C">
        <w:t xml:space="preserve">2, proti: </w:t>
      </w:r>
      <w:r w:rsidRPr="00E60F8C">
        <w:t>0</w:t>
      </w:r>
      <w:r w:rsidR="00650CC4" w:rsidRPr="00E60F8C">
        <w:t xml:space="preserve">, zdržel se: 3 – </w:t>
      </w:r>
      <w:r w:rsidR="00650CC4" w:rsidRPr="00E60F8C">
        <w:rPr>
          <w:b/>
        </w:rPr>
        <w:t>usnesení nebylo přijato</w:t>
      </w:r>
    </w:p>
    <w:p w:rsidR="00BE08C6" w:rsidRPr="00E60F8C" w:rsidRDefault="00BE08C6" w:rsidP="00F939D3">
      <w:pPr>
        <w:jc w:val="both"/>
      </w:pPr>
    </w:p>
    <w:p w:rsidR="00BE08C6" w:rsidRPr="00E60F8C" w:rsidRDefault="00BE08C6" w:rsidP="00BE08C6">
      <w:pPr>
        <w:jc w:val="both"/>
      </w:pPr>
      <w:r w:rsidRPr="00E60F8C">
        <w:t>Rada doporučuje Zastupitelstvu znovu projednat změnu ÚPmB č. B56/15-I, zahrnutou do 44. souboru změn</w:t>
      </w:r>
      <w:r w:rsidR="006F39EA" w:rsidRPr="00E60F8C">
        <w:t xml:space="preserve"> a hlasovat o obou variantách usnesení.</w:t>
      </w:r>
    </w:p>
    <w:p w:rsidR="00BE08C6" w:rsidRPr="00E60F8C" w:rsidRDefault="00BE08C6" w:rsidP="00BE08C6">
      <w:pPr>
        <w:jc w:val="both"/>
      </w:pPr>
      <w:r w:rsidRPr="00E60F8C">
        <w:t>Hlasování: pro: 5, proti: 0, zdržel se: 0</w:t>
      </w:r>
    </w:p>
    <w:p w:rsidR="00760010" w:rsidRPr="00E60F8C" w:rsidRDefault="00BE08C6" w:rsidP="00F939D3">
      <w:pPr>
        <w:jc w:val="both"/>
      </w:pPr>
      <w:r w:rsidRPr="00E60F8C">
        <w:t>Zajistí: OST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ZMČ</w:t>
      </w:r>
    </w:p>
    <w:p w:rsidR="009E17EC" w:rsidRPr="00E60F8C" w:rsidRDefault="009E17EC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ZŠ Měšťanská, rekonstrukce NN, autorský dozor</w:t>
      </w:r>
    </w:p>
    <w:p w:rsidR="009E17EC" w:rsidRPr="00E60F8C" w:rsidRDefault="009E17EC" w:rsidP="00F939D3">
      <w:pPr>
        <w:jc w:val="both"/>
        <w:rPr>
          <w:rFonts w:eastAsia="MS Mincho"/>
          <w:bCs/>
        </w:rPr>
      </w:pPr>
      <w:r w:rsidRPr="00E60F8C">
        <w:t>Rada schvaluje nabídku Zdeňka Zámečníka na výkon autorského dozoru stavby nazvané: „ZŠ Měšťanská, rekonstrukce rozvodů NN“, a to ve výši 400,- Kč paušální částky za návštěvu staveniště, 300,- Kč půlhodinové sazby za dozor a 200,- Kč cestovné, ukládá úřadu připravit smlouvu a pověřuje starostu podpisem této smlouvy za podmínek stanovených v nabídce.</w:t>
      </w:r>
      <w:r w:rsidRPr="00E60F8C">
        <w:rPr>
          <w:rFonts w:eastAsia="MS Mincho"/>
          <w:bCs/>
        </w:rPr>
        <w:t xml:space="preserve"> 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9E17EC" w:rsidRPr="00E60F8C" w:rsidRDefault="009E17EC" w:rsidP="00F939D3">
      <w:pPr>
        <w:jc w:val="both"/>
      </w:pPr>
      <w:r w:rsidRPr="00E60F8C">
        <w:t>Zajistí: OST,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92A6E" w:rsidRPr="00E60F8C" w:rsidRDefault="00392A6E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Smlouvy o výpůjčce pro stálou muzejní expozici</w:t>
      </w:r>
    </w:p>
    <w:p w:rsidR="00392A6E" w:rsidRPr="00E60F8C" w:rsidRDefault="00392A6E" w:rsidP="00F939D3">
      <w:pPr>
        <w:jc w:val="both"/>
      </w:pPr>
      <w:r w:rsidRPr="00E60F8C">
        <w:t xml:space="preserve">Rada schvaluje uzavření smluv o výpůjčce s </w:t>
      </w:r>
      <w:proofErr w:type="gramStart"/>
      <w:r w:rsidR="00D6065C">
        <w:t>…..</w:t>
      </w:r>
      <w:r w:rsidRPr="00E60F8C">
        <w:t>na</w:t>
      </w:r>
      <w:proofErr w:type="gramEnd"/>
      <w:r w:rsidRPr="00E60F8C">
        <w:t xml:space="preserve"> movité věci pro stálou muzejní expozici v budově radnice, a schvaluje text smluv, který tvoří přílohu č. </w:t>
      </w:r>
      <w:r w:rsidR="00506C13" w:rsidRPr="00E60F8C">
        <w:t xml:space="preserve">3 </w:t>
      </w:r>
      <w:r w:rsidRPr="00E60F8C">
        <w:t>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392A6E" w:rsidRPr="00E60F8C" w:rsidRDefault="00392A6E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92A6E" w:rsidRPr="00E60F8C" w:rsidRDefault="00392A6E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Veřejná zakázka – oprava účelových komunikací na území MČ Brno-Tuřany</w:t>
      </w:r>
    </w:p>
    <w:p w:rsidR="00392A6E" w:rsidRPr="00E60F8C" w:rsidRDefault="00392A6E" w:rsidP="00F939D3">
      <w:pPr>
        <w:jc w:val="both"/>
      </w:pPr>
      <w:r w:rsidRPr="00E60F8C">
        <w:t xml:space="preserve">Rada schvaluje nabídku </w:t>
      </w:r>
      <w:r w:rsidR="0090500C" w:rsidRPr="00E60F8C">
        <w:t>H.K.U., spol. s r.o.</w:t>
      </w:r>
      <w:r w:rsidRPr="00E60F8C">
        <w:t xml:space="preserve"> na realizaci veřejné zakázky „oprava účelových komunikací na území MČ Brno-Tuřany“ </w:t>
      </w:r>
      <w:r w:rsidR="0090500C" w:rsidRPr="00E60F8C">
        <w:t>v</w:t>
      </w:r>
      <w:r w:rsidR="001144F0" w:rsidRPr="00E60F8C">
        <w:t> </w:t>
      </w:r>
      <w:r w:rsidR="0090500C" w:rsidRPr="00E60F8C">
        <w:t>části</w:t>
      </w:r>
      <w:r w:rsidR="001144F0" w:rsidRPr="00E60F8C">
        <w:t xml:space="preserve"> </w:t>
      </w:r>
      <w:proofErr w:type="spellStart"/>
      <w:proofErr w:type="gramStart"/>
      <w:r w:rsidR="001144F0" w:rsidRPr="00E60F8C">
        <w:t>p.č</w:t>
      </w:r>
      <w:proofErr w:type="spellEnd"/>
      <w:r w:rsidR="001144F0" w:rsidRPr="00E60F8C">
        <w:t>.</w:t>
      </w:r>
      <w:proofErr w:type="gramEnd"/>
      <w:r w:rsidR="001144F0" w:rsidRPr="00E60F8C">
        <w:t xml:space="preserve"> 3715 k.ú. Tuřany (Měšťanská za školou), </w:t>
      </w:r>
      <w:proofErr w:type="spellStart"/>
      <w:proofErr w:type="gramStart"/>
      <w:r w:rsidR="001144F0" w:rsidRPr="00E60F8C">
        <w:t>p.č</w:t>
      </w:r>
      <w:proofErr w:type="spellEnd"/>
      <w:r w:rsidR="001144F0" w:rsidRPr="00E60F8C">
        <w:t>.</w:t>
      </w:r>
      <w:proofErr w:type="gramEnd"/>
      <w:r w:rsidR="001144F0" w:rsidRPr="00E60F8C">
        <w:t xml:space="preserve"> 1085/1 k.ú. Brněnské Ivanovice (Sladovnická od Tréninkového centra k železničnímu přejezdu a </w:t>
      </w:r>
      <w:proofErr w:type="spellStart"/>
      <w:proofErr w:type="gramStart"/>
      <w:r w:rsidR="001144F0" w:rsidRPr="00E60F8C">
        <w:t>p.č</w:t>
      </w:r>
      <w:proofErr w:type="spellEnd"/>
      <w:r w:rsidR="001144F0" w:rsidRPr="00E60F8C">
        <w:t>.</w:t>
      </w:r>
      <w:proofErr w:type="gramEnd"/>
      <w:r w:rsidR="001144F0" w:rsidRPr="00E60F8C">
        <w:t xml:space="preserve"> 4531 k.ú. Tuřany (úsek mezi ulicemi Režná a Moravská, cca 500 m</w:t>
      </w:r>
      <w:r w:rsidR="001144F0" w:rsidRPr="00E60F8C">
        <w:rPr>
          <w:vertAlign w:val="superscript"/>
        </w:rPr>
        <w:t>2</w:t>
      </w:r>
      <w:r w:rsidR="001144F0" w:rsidRPr="00E60F8C">
        <w:t>) z</w:t>
      </w:r>
      <w:r w:rsidRPr="00E60F8C">
        <w:t xml:space="preserve">a </w:t>
      </w:r>
      <w:r w:rsidR="001144F0" w:rsidRPr="00E60F8C">
        <w:t xml:space="preserve">celkovou </w:t>
      </w:r>
      <w:r w:rsidRPr="00E60F8C">
        <w:t xml:space="preserve">cenu </w:t>
      </w:r>
      <w:r w:rsidR="001144F0" w:rsidRPr="00E60F8C">
        <w:t>1.049.505,60 Kč</w:t>
      </w:r>
      <w:r w:rsidRPr="00E60F8C">
        <w:t xml:space="preserve">, a to z důvodu </w:t>
      </w:r>
      <w:r w:rsidR="00C44713" w:rsidRPr="00E60F8C">
        <w:t>nejnižší nabídkové ceny</w:t>
      </w:r>
      <w:r w:rsidRPr="00E60F8C">
        <w:t>. Rada ukládá úřadu připravit smlouvu o dílo a pověřuje starostu podpisem této smlouvy za podmínek stanovených v nabídce.</w:t>
      </w:r>
      <w:r w:rsidR="00C44713" w:rsidRPr="00E60F8C">
        <w:t xml:space="preserve"> Ve zbytku poptávaného předmětu Rada veřejnou zakázku z důvodu nedostatku finančních prostředků nezadává.</w:t>
      </w:r>
    </w:p>
    <w:p w:rsidR="00392A6E" w:rsidRPr="00E60F8C" w:rsidRDefault="00392A6E" w:rsidP="00F939D3">
      <w:pPr>
        <w:jc w:val="both"/>
      </w:pPr>
      <w:r w:rsidRPr="00E60F8C">
        <w:t>Hlasován</w:t>
      </w:r>
      <w:r w:rsidR="007B594A" w:rsidRPr="00E60F8C">
        <w:t xml:space="preserve">í: pro: </w:t>
      </w:r>
      <w:r w:rsidR="0090500C" w:rsidRPr="00E60F8C">
        <w:t>4</w:t>
      </w:r>
      <w:r w:rsidR="007B594A" w:rsidRPr="00E60F8C">
        <w:t>, proti: 0</w:t>
      </w:r>
      <w:r w:rsidRPr="00E60F8C">
        <w:t xml:space="preserve">, zdržel se: </w:t>
      </w:r>
      <w:r w:rsidR="0090500C" w:rsidRPr="00E60F8C">
        <w:t>1</w:t>
      </w:r>
    </w:p>
    <w:p w:rsidR="00392A6E" w:rsidRPr="00E60F8C" w:rsidRDefault="00392A6E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92A6E" w:rsidRPr="00E60F8C" w:rsidRDefault="00392A6E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Veřejná zakázka – servis klimatizačního zařízení sportovní hala Měšťanská</w:t>
      </w:r>
    </w:p>
    <w:p w:rsidR="00392A6E" w:rsidRPr="00E60F8C" w:rsidRDefault="00392A6E" w:rsidP="00F939D3">
      <w:pPr>
        <w:jc w:val="both"/>
      </w:pPr>
      <w:r w:rsidRPr="00E60F8C">
        <w:t xml:space="preserve">Rada schvaluje nabídku </w:t>
      </w:r>
      <w:proofErr w:type="spellStart"/>
      <w:r w:rsidR="0090500C" w:rsidRPr="00E60F8C">
        <w:t>Progresklima</w:t>
      </w:r>
      <w:proofErr w:type="spellEnd"/>
      <w:r w:rsidR="0090500C" w:rsidRPr="00E60F8C">
        <w:t xml:space="preserve"> CZ s.r.o. </w:t>
      </w:r>
      <w:r w:rsidRPr="00E60F8C">
        <w:t xml:space="preserve">na realizaci veřejné zakázky „servis klimatizačního zařízení sportovní hala Měšťanská“ za cenu </w:t>
      </w:r>
      <w:r w:rsidR="00C44713" w:rsidRPr="00E60F8C">
        <w:t xml:space="preserve">ročního servisu 46.282,50 Kč vč. DPH, jednotkovou cenu položek „dle potřeby“ 12.196,80 Kč vč. DPH a hodinovou sazbu 786,50 Kč vč. DPH, </w:t>
      </w:r>
      <w:r w:rsidRPr="00E60F8C">
        <w:t xml:space="preserve">a to z důvodu </w:t>
      </w:r>
      <w:r w:rsidR="00C44713" w:rsidRPr="00E60F8C">
        <w:t>nejnižší nabídkové ceny za roční servis</w:t>
      </w:r>
      <w:r w:rsidRPr="00E60F8C">
        <w:t>. Rada ukládá úřadu připravit smlouvu o dílo a pověřuje starostu podpisem této smlouvy za podmínek stanovených v nabídce.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392A6E" w:rsidRPr="00E60F8C" w:rsidRDefault="00392A6E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92A6E" w:rsidRPr="00E60F8C" w:rsidRDefault="00392A6E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Veřejná zakázka – výměna vstupních dveří ZŠ - Požární</w:t>
      </w:r>
    </w:p>
    <w:p w:rsidR="00392A6E" w:rsidRPr="00E60F8C" w:rsidRDefault="00392A6E" w:rsidP="00F939D3">
      <w:pPr>
        <w:jc w:val="both"/>
      </w:pPr>
      <w:r w:rsidRPr="00E60F8C">
        <w:t xml:space="preserve">Rada schvaluje nabídku </w:t>
      </w:r>
      <w:r w:rsidR="0090500C" w:rsidRPr="00E60F8C">
        <w:t xml:space="preserve">V okno s.r.o. </w:t>
      </w:r>
      <w:r w:rsidRPr="00E60F8C">
        <w:t xml:space="preserve">na realizaci veřejné zakázky „výměna vstupních dveří ZŠ - Požární“ za cenu </w:t>
      </w:r>
      <w:r w:rsidR="0090500C" w:rsidRPr="00E60F8C">
        <w:t>137.820,- Kč vč. DPH</w:t>
      </w:r>
      <w:r w:rsidRPr="00E60F8C">
        <w:t xml:space="preserve">, a to z důvodu </w:t>
      </w:r>
      <w:r w:rsidR="00C44713" w:rsidRPr="00E60F8C">
        <w:t>nejnižší nabídkové ceny</w:t>
      </w:r>
      <w:r w:rsidRPr="00E60F8C">
        <w:t>. Rada ukládá úřadu připravit smlouvu o dílo a pověřuje starostu podpisem této smlouvy za podmínek stanovených v nabídce.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392A6E" w:rsidRPr="00E60F8C" w:rsidRDefault="00392A6E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B9169D" w:rsidRPr="00E60F8C" w:rsidRDefault="00B9169D" w:rsidP="00F939D3">
      <w:pPr>
        <w:pStyle w:val="Nadpis1"/>
        <w:jc w:val="both"/>
        <w:rPr>
          <w:sz w:val="24"/>
          <w:szCs w:val="24"/>
        </w:rPr>
      </w:pPr>
      <w:proofErr w:type="spellStart"/>
      <w:r w:rsidRPr="00E60F8C">
        <w:rPr>
          <w:sz w:val="24"/>
          <w:szCs w:val="24"/>
        </w:rPr>
        <w:lastRenderedPageBreak/>
        <w:t>Pachtovní</w:t>
      </w:r>
      <w:proofErr w:type="spellEnd"/>
      <w:r w:rsidRPr="00E60F8C">
        <w:rPr>
          <w:sz w:val="24"/>
          <w:szCs w:val="24"/>
        </w:rPr>
        <w:t xml:space="preserve"> smlouva k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747/4 v k.ú. Brněnské Ivanovice</w:t>
      </w:r>
    </w:p>
    <w:p w:rsidR="00B9169D" w:rsidRPr="00E60F8C" w:rsidRDefault="00B9169D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smlouvy k 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747/4 v k.ú. Brněnské Ivanovice s </w:t>
      </w:r>
      <w:r w:rsidR="00D6065C">
        <w:t>…</w:t>
      </w:r>
      <w:r w:rsidRPr="00E60F8C">
        <w:t xml:space="preserve"> a schvaluje text smlouvy, který tvoří přílohu č. </w:t>
      </w:r>
      <w:r w:rsidR="00506C13" w:rsidRPr="00E60F8C">
        <w:t>4</w:t>
      </w:r>
      <w:r w:rsidRPr="00E60F8C">
        <w:t xml:space="preserve"> zápisu.</w:t>
      </w:r>
    </w:p>
    <w:p w:rsidR="00B9169D" w:rsidRPr="00E60F8C" w:rsidRDefault="00B9169D" w:rsidP="00F939D3">
      <w:pPr>
        <w:jc w:val="both"/>
      </w:pPr>
      <w:r w:rsidRPr="00E60F8C">
        <w:t>Hlasování: pro:</w:t>
      </w:r>
      <w:r w:rsidR="00843B1F" w:rsidRPr="00E60F8C">
        <w:t xml:space="preserve"> </w:t>
      </w:r>
      <w:r w:rsidR="001F0684" w:rsidRPr="00E60F8C">
        <w:t>4</w:t>
      </w:r>
      <w:r w:rsidR="00843B1F" w:rsidRPr="00E60F8C">
        <w:t>, proti: 0</w:t>
      </w:r>
      <w:r w:rsidRPr="00E60F8C">
        <w:t xml:space="preserve">, zdržel se: </w:t>
      </w:r>
      <w:r w:rsidR="001F0684" w:rsidRPr="00E60F8C">
        <w:t>1</w:t>
      </w:r>
    </w:p>
    <w:p w:rsidR="00B9169D" w:rsidRPr="00E60F8C" w:rsidRDefault="00B9169D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27367" w:rsidRPr="00E60F8C" w:rsidRDefault="00327367" w:rsidP="00F939D3">
      <w:pPr>
        <w:pStyle w:val="Nadpis1"/>
        <w:jc w:val="both"/>
        <w:rPr>
          <w:sz w:val="24"/>
          <w:szCs w:val="24"/>
        </w:rPr>
      </w:pPr>
      <w:proofErr w:type="spellStart"/>
      <w:r w:rsidRPr="00E60F8C">
        <w:rPr>
          <w:sz w:val="24"/>
          <w:szCs w:val="24"/>
        </w:rPr>
        <w:t>Pachtovní</w:t>
      </w:r>
      <w:proofErr w:type="spellEnd"/>
      <w:r w:rsidRPr="00E60F8C">
        <w:rPr>
          <w:sz w:val="24"/>
          <w:szCs w:val="24"/>
        </w:rPr>
        <w:t xml:space="preserve"> smlouvy k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2229, 2230 a 2231 v k.ú. Holásky</w:t>
      </w:r>
    </w:p>
    <w:p w:rsidR="009D3388" w:rsidRPr="00E60F8C" w:rsidRDefault="00327367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</w:t>
      </w:r>
      <w:r w:rsidR="00C44713" w:rsidRPr="00E60F8C">
        <w:t>o</w:t>
      </w:r>
      <w:r w:rsidRPr="00E60F8C">
        <w:t>uv</w:t>
      </w:r>
      <w:r w:rsidR="00C44713" w:rsidRPr="00E60F8C">
        <w:t>y</w:t>
      </w:r>
      <w:r w:rsidRPr="00E60F8C">
        <w:t xml:space="preserve"> se </w:t>
      </w:r>
      <w:r w:rsidR="00D6065C">
        <w:t>…</w:t>
      </w:r>
      <w:r w:rsidRPr="00E60F8C">
        <w:t xml:space="preserve"> k 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2229 v k.ú. Holásky </w:t>
      </w:r>
      <w:r w:rsidR="00C44713" w:rsidRPr="00E60F8C">
        <w:t xml:space="preserve">a schvaluje text smlouvy, který tvoří přílohu č. </w:t>
      </w:r>
      <w:r w:rsidR="00506C13" w:rsidRPr="00E60F8C">
        <w:t>5</w:t>
      </w:r>
      <w:r w:rsidR="00C44713" w:rsidRPr="00E60F8C">
        <w:t xml:space="preserve"> zápisu.</w:t>
      </w:r>
    </w:p>
    <w:p w:rsidR="009D3388" w:rsidRPr="00E60F8C" w:rsidRDefault="000633AD" w:rsidP="00F939D3">
      <w:pPr>
        <w:jc w:val="both"/>
      </w:pPr>
      <w:r w:rsidRPr="00E60F8C">
        <w:t xml:space="preserve">Hlasování: pro: </w:t>
      </w:r>
      <w:r w:rsidR="009D3388" w:rsidRPr="00E60F8C">
        <w:t xml:space="preserve">5, proti: </w:t>
      </w:r>
      <w:r w:rsidRPr="00E60F8C">
        <w:t>0</w:t>
      </w:r>
      <w:r w:rsidR="009D3388" w:rsidRPr="00E60F8C">
        <w:t xml:space="preserve">, zdržel se: </w:t>
      </w:r>
      <w:r w:rsidRPr="00E60F8C">
        <w:t>0</w:t>
      </w:r>
    </w:p>
    <w:p w:rsidR="009D3388" w:rsidRPr="00E60F8C" w:rsidRDefault="00C44713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smlouvy </w:t>
      </w:r>
      <w:r w:rsidR="00327367" w:rsidRPr="00E60F8C">
        <w:t>s </w:t>
      </w:r>
      <w:r w:rsidR="00D6065C">
        <w:t>…</w:t>
      </w:r>
      <w:r w:rsidR="00327367" w:rsidRPr="00E60F8C">
        <w:t xml:space="preserve"> k pozemku </w:t>
      </w:r>
      <w:proofErr w:type="spellStart"/>
      <w:proofErr w:type="gramStart"/>
      <w:r w:rsidR="00327367" w:rsidRPr="00E60F8C">
        <w:t>p.č</w:t>
      </w:r>
      <w:proofErr w:type="spellEnd"/>
      <w:r w:rsidR="00327367" w:rsidRPr="00E60F8C">
        <w:t>.</w:t>
      </w:r>
      <w:proofErr w:type="gramEnd"/>
      <w:r w:rsidR="00327367" w:rsidRPr="00E60F8C">
        <w:t xml:space="preserve"> 2230 v k.ú. Holásky</w:t>
      </w:r>
      <w:r w:rsidRPr="00E60F8C">
        <w:t xml:space="preserve"> a schvaluje text smlouvy, který tvoří přílohu č. </w:t>
      </w:r>
      <w:r w:rsidR="00506C13" w:rsidRPr="00E60F8C">
        <w:t>6</w:t>
      </w:r>
      <w:r w:rsidRPr="00E60F8C">
        <w:t xml:space="preserve"> zápisu.</w:t>
      </w:r>
      <w:r w:rsidR="00327367" w:rsidRPr="00E60F8C">
        <w:t xml:space="preserve"> </w:t>
      </w:r>
    </w:p>
    <w:p w:rsidR="009D3388" w:rsidRPr="00E60F8C" w:rsidRDefault="009D3388" w:rsidP="00F939D3">
      <w:pPr>
        <w:jc w:val="both"/>
      </w:pPr>
      <w:r w:rsidRPr="00E60F8C">
        <w:t xml:space="preserve">Hlasování: pro: 5, proti: </w:t>
      </w:r>
      <w:r w:rsidR="000633AD" w:rsidRPr="00E60F8C">
        <w:t>0</w:t>
      </w:r>
      <w:r w:rsidRPr="00E60F8C">
        <w:t xml:space="preserve">, zdržel se: </w:t>
      </w:r>
      <w:r w:rsidR="000633AD" w:rsidRPr="00E60F8C">
        <w:t>0</w:t>
      </w:r>
    </w:p>
    <w:p w:rsidR="009D3388" w:rsidRPr="00E60F8C" w:rsidRDefault="00C44713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smlouvy </w:t>
      </w:r>
      <w:r w:rsidR="00327367" w:rsidRPr="00E60F8C">
        <w:t>s</w:t>
      </w:r>
      <w:r w:rsidR="009D3388" w:rsidRPr="00E60F8C">
        <w:t> </w:t>
      </w:r>
      <w:r w:rsidR="00D6065C">
        <w:t>…</w:t>
      </w:r>
      <w:r w:rsidR="00327367" w:rsidRPr="00E60F8C">
        <w:t xml:space="preserve"> k poz</w:t>
      </w:r>
      <w:r w:rsidR="000633AD" w:rsidRPr="00E60F8C">
        <w:t xml:space="preserve">emku </w:t>
      </w:r>
      <w:proofErr w:type="spellStart"/>
      <w:proofErr w:type="gramStart"/>
      <w:r w:rsidR="000633AD" w:rsidRPr="00E60F8C">
        <w:t>p.č</w:t>
      </w:r>
      <w:proofErr w:type="spellEnd"/>
      <w:r w:rsidR="000633AD" w:rsidRPr="00E60F8C">
        <w:t>.</w:t>
      </w:r>
      <w:proofErr w:type="gramEnd"/>
      <w:r w:rsidR="000633AD" w:rsidRPr="00E60F8C">
        <w:t xml:space="preserve"> 2231 v k.ú. Holásky </w:t>
      </w:r>
      <w:r w:rsidR="009D3388" w:rsidRPr="00E60F8C">
        <w:t>a schvaluje text sml</w:t>
      </w:r>
      <w:r w:rsidRPr="00E60F8C">
        <w:t>o</w:t>
      </w:r>
      <w:r w:rsidR="009D3388" w:rsidRPr="00E60F8C">
        <w:t>uv</w:t>
      </w:r>
      <w:r w:rsidRPr="00E60F8C">
        <w:t>y</w:t>
      </w:r>
      <w:r w:rsidR="009D3388" w:rsidRPr="00E60F8C">
        <w:t xml:space="preserve">, který tvoří přílohu č. </w:t>
      </w:r>
      <w:r w:rsidR="00506C13" w:rsidRPr="00E60F8C">
        <w:t>7</w:t>
      </w:r>
      <w:r w:rsidR="009D3388" w:rsidRPr="00E60F8C">
        <w:t xml:space="preserve"> zápisu.</w:t>
      </w:r>
    </w:p>
    <w:p w:rsidR="00327367" w:rsidRPr="00E60F8C" w:rsidRDefault="00327367" w:rsidP="00F939D3">
      <w:pPr>
        <w:jc w:val="both"/>
      </w:pPr>
      <w:r w:rsidRPr="00E60F8C">
        <w:t xml:space="preserve">Hlasování: pro: </w:t>
      </w:r>
      <w:r w:rsidR="009D3388" w:rsidRPr="00E60F8C">
        <w:t>4</w:t>
      </w:r>
      <w:r w:rsidRPr="00E60F8C">
        <w:t xml:space="preserve">, proti: </w:t>
      </w:r>
      <w:r w:rsidR="000633AD" w:rsidRPr="00E60F8C">
        <w:t>0</w:t>
      </w:r>
      <w:r w:rsidRPr="00E60F8C">
        <w:t xml:space="preserve">, zdržel se: </w:t>
      </w:r>
      <w:r w:rsidR="009D3388" w:rsidRPr="00E60F8C">
        <w:t>1</w:t>
      </w:r>
    </w:p>
    <w:p w:rsidR="00327367" w:rsidRPr="00E60F8C" w:rsidRDefault="00327367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E67C14" w:rsidRPr="00E60F8C" w:rsidRDefault="00E67C14" w:rsidP="00F939D3">
      <w:pPr>
        <w:pStyle w:val="Nadpis1"/>
        <w:jc w:val="both"/>
        <w:rPr>
          <w:sz w:val="24"/>
          <w:szCs w:val="24"/>
        </w:rPr>
      </w:pPr>
      <w:proofErr w:type="spellStart"/>
      <w:r w:rsidRPr="00E60F8C">
        <w:rPr>
          <w:sz w:val="24"/>
          <w:szCs w:val="24"/>
        </w:rPr>
        <w:t>Pachtovní</w:t>
      </w:r>
      <w:proofErr w:type="spellEnd"/>
      <w:r w:rsidRPr="00E60F8C">
        <w:rPr>
          <w:sz w:val="24"/>
          <w:szCs w:val="24"/>
        </w:rPr>
        <w:t xml:space="preserve"> smlouva k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258 v k.ú. Tuřany</w:t>
      </w:r>
    </w:p>
    <w:p w:rsidR="00E67C14" w:rsidRPr="00E60F8C" w:rsidRDefault="00E67C14" w:rsidP="00F939D3">
      <w:pPr>
        <w:jc w:val="both"/>
      </w:pPr>
      <w:r w:rsidRPr="00E60F8C">
        <w:t xml:space="preserve">Rada schvaluje uzavření dohody o ukončení nájmu nemovitosti 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258 v k.ú. Tuřany s paní </w:t>
      </w:r>
      <w:r w:rsidR="00D6065C">
        <w:t>…</w:t>
      </w:r>
      <w:r w:rsidRPr="00E60F8C">
        <w:t xml:space="preserve"> a pověřuje starostu podpisem dohody.</w:t>
      </w:r>
    </w:p>
    <w:p w:rsidR="00E67C14" w:rsidRPr="00E60F8C" w:rsidRDefault="00E67C14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smlouvy k 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258 v k.ú. Tuřany s </w:t>
      </w:r>
      <w:r w:rsidR="00D6065C">
        <w:t>…</w:t>
      </w:r>
      <w:r w:rsidRPr="00E60F8C">
        <w:t xml:space="preserve"> a schvaluje text smlouvy, který tvoří přílohu č. </w:t>
      </w:r>
      <w:r w:rsidR="00506C13" w:rsidRPr="00E60F8C">
        <w:t>8</w:t>
      </w:r>
      <w:r w:rsidRPr="00E60F8C">
        <w:t xml:space="preserve"> 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E67C14" w:rsidRPr="00E60F8C" w:rsidRDefault="00E67C14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7A1287" w:rsidRPr="00E60F8C" w:rsidRDefault="007A1287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Nájemní smlouva k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724/1 v k.ú. Brněnské Ivanovice</w:t>
      </w:r>
    </w:p>
    <w:p w:rsidR="007A1287" w:rsidRPr="00E60F8C" w:rsidRDefault="007A1287" w:rsidP="00F939D3">
      <w:pPr>
        <w:jc w:val="both"/>
      </w:pPr>
      <w:r w:rsidRPr="00E60F8C">
        <w:t xml:space="preserve">Rada schvaluje uzavření nájemní smlouvy k 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724/1 v k.ú. Brněnské Ivanovice s </w:t>
      </w:r>
      <w:r w:rsidR="00D6065C">
        <w:t>…</w:t>
      </w:r>
      <w:r w:rsidRPr="00E60F8C">
        <w:t xml:space="preserve"> a schvaluje text smlouvy, který tvoří přílohu č. </w:t>
      </w:r>
      <w:r w:rsidR="00506C13" w:rsidRPr="00E60F8C">
        <w:t>9</w:t>
      </w:r>
      <w:r w:rsidRPr="00E60F8C">
        <w:t xml:space="preserve"> 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7A1287" w:rsidRPr="00E60F8C" w:rsidRDefault="007A1287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F255E6" w:rsidRPr="00E60F8C" w:rsidRDefault="00F255E6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Dodatek č. 2 ke smlouvě o nájmu nemovitosti – BONAGRO a.s.</w:t>
      </w:r>
    </w:p>
    <w:p w:rsidR="00F255E6" w:rsidRPr="00E60F8C" w:rsidRDefault="00F255E6" w:rsidP="00F939D3">
      <w:pPr>
        <w:jc w:val="both"/>
      </w:pPr>
      <w:r w:rsidRPr="00E60F8C">
        <w:t xml:space="preserve">Rada schvaluje uzavření dodatku č. 2 ke smlouvě o nájmu nemovitosti č. 11-02-352, uzavřené dne 23. 9. 2011 se společností BONAGRO a.s., který tvoří přílohu č. </w:t>
      </w:r>
      <w:r w:rsidR="00506C13" w:rsidRPr="00E60F8C">
        <w:t>10</w:t>
      </w:r>
      <w:r w:rsidRPr="00E60F8C">
        <w:t xml:space="preserve"> 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F255E6" w:rsidRPr="00E60F8C" w:rsidRDefault="00F255E6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F255E6" w:rsidRPr="00E60F8C" w:rsidRDefault="00F255E6" w:rsidP="00F939D3">
      <w:pPr>
        <w:pStyle w:val="Nadpis1"/>
        <w:jc w:val="both"/>
        <w:rPr>
          <w:sz w:val="24"/>
          <w:szCs w:val="24"/>
        </w:rPr>
      </w:pPr>
      <w:bookmarkStart w:id="5" w:name="_Toc244588248"/>
      <w:bookmarkStart w:id="6" w:name="_Toc243736107"/>
      <w:bookmarkStart w:id="7" w:name="_Toc247528315"/>
      <w:bookmarkStart w:id="8" w:name="_Toc91918370"/>
      <w:r w:rsidRPr="00E60F8C">
        <w:rPr>
          <w:sz w:val="24"/>
          <w:szCs w:val="24"/>
        </w:rPr>
        <w:t xml:space="preserve">Smlouva </w:t>
      </w:r>
      <w:bookmarkEnd w:id="5"/>
      <w:bookmarkEnd w:id="6"/>
      <w:r w:rsidRPr="00E60F8C">
        <w:rPr>
          <w:sz w:val="24"/>
          <w:szCs w:val="24"/>
        </w:rPr>
        <w:t>o dílo na obsluhu kotelny v objektu zdravotního středisk</w:t>
      </w:r>
      <w:bookmarkEnd w:id="7"/>
      <w:r w:rsidRPr="00E60F8C">
        <w:rPr>
          <w:sz w:val="24"/>
          <w:szCs w:val="24"/>
        </w:rPr>
        <w:t>a Holásecká</w:t>
      </w:r>
    </w:p>
    <w:p w:rsidR="00F255E6" w:rsidRPr="00E60F8C" w:rsidRDefault="00F255E6" w:rsidP="00F939D3">
      <w:pPr>
        <w:jc w:val="both"/>
      </w:pPr>
      <w:r w:rsidRPr="00E60F8C">
        <w:t>Rada schvaluje uzavření dohody o ukončení smlouvy o dílo č. 01-01-01 ze dne 7. 5. 2001 uzavřené s Pavlem Svačinou, a to ke dni 1. 6. 2016 a pověřuje starostu podpisem dohody.</w:t>
      </w:r>
    </w:p>
    <w:p w:rsidR="00F255E6" w:rsidRPr="00E60F8C" w:rsidRDefault="00F255E6" w:rsidP="00F939D3">
      <w:pPr>
        <w:jc w:val="both"/>
        <w:rPr>
          <w:rFonts w:cs="Arial"/>
        </w:rPr>
      </w:pPr>
      <w:r w:rsidRPr="00E60F8C">
        <w:rPr>
          <w:rFonts w:cs="Arial"/>
        </w:rPr>
        <w:t>Rada schvaluje uzavření smlouvy na obsluhu a kontrolu kotelny a drobné opravy v objektu zdravotního střediska s Janem Langem, IČ: 124 21 855.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F255E6" w:rsidRPr="00E60F8C" w:rsidRDefault="00F255E6" w:rsidP="00F939D3">
      <w:pPr>
        <w:jc w:val="both"/>
      </w:pPr>
      <w:r w:rsidRPr="00E60F8C">
        <w:t>Zajistí:</w:t>
      </w:r>
      <w:r w:rsidRPr="00E60F8C">
        <w:tab/>
        <w:t>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 xml:space="preserve">    Termín: </w:t>
      </w:r>
      <w:bookmarkEnd w:id="8"/>
      <w:r w:rsidRPr="00E60F8C">
        <w:t>RMČ</w:t>
      </w:r>
    </w:p>
    <w:p w:rsidR="00F255E6" w:rsidRPr="00E60F8C" w:rsidRDefault="00F255E6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Dodatek č. 6 ke smlouvě o nájmu nemovitosti – AGRO a.s.</w:t>
      </w:r>
    </w:p>
    <w:p w:rsidR="00F255E6" w:rsidRPr="00E60F8C" w:rsidRDefault="00F255E6" w:rsidP="00F939D3">
      <w:pPr>
        <w:jc w:val="both"/>
      </w:pPr>
      <w:r w:rsidRPr="00E60F8C">
        <w:t>Rada schvaluje uzavření dodatku č. 6 ke smlouvě o nájmu nemovitosti č. 03-02-237, uzavřené dne 31. 10. 2003 se společností AGRO Brno-Tuřan</w:t>
      </w:r>
      <w:r w:rsidR="00506C13" w:rsidRPr="00E60F8C">
        <w:t>y, a.s., který tvoří přílohu č. 11</w:t>
      </w:r>
      <w:r w:rsidRPr="00E60F8C">
        <w:t xml:space="preserve"> 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F255E6" w:rsidRPr="00E60F8C" w:rsidRDefault="00F255E6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2C3A94" w:rsidRPr="00E60F8C" w:rsidRDefault="002C3A94" w:rsidP="00F939D3">
      <w:pPr>
        <w:pStyle w:val="Nadpis1"/>
        <w:jc w:val="both"/>
        <w:rPr>
          <w:sz w:val="24"/>
          <w:szCs w:val="24"/>
        </w:rPr>
      </w:pPr>
      <w:proofErr w:type="spellStart"/>
      <w:r w:rsidRPr="00E60F8C">
        <w:rPr>
          <w:sz w:val="24"/>
          <w:szCs w:val="24"/>
        </w:rPr>
        <w:lastRenderedPageBreak/>
        <w:t>Pachtovní</w:t>
      </w:r>
      <w:proofErr w:type="spellEnd"/>
      <w:r w:rsidRPr="00E60F8C">
        <w:rPr>
          <w:sz w:val="24"/>
          <w:szCs w:val="24"/>
        </w:rPr>
        <w:t xml:space="preserve"> smlouva k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2362/1 v k.ú. Holásky</w:t>
      </w:r>
    </w:p>
    <w:p w:rsidR="002C3A94" w:rsidRPr="00E60F8C" w:rsidRDefault="002C3A94" w:rsidP="00F939D3">
      <w:pPr>
        <w:jc w:val="both"/>
      </w:pPr>
      <w:r w:rsidRPr="00E60F8C">
        <w:t xml:space="preserve">Rada schvaluje uzavření </w:t>
      </w:r>
      <w:proofErr w:type="spellStart"/>
      <w:r w:rsidRPr="00E60F8C">
        <w:t>pachtovní</w:t>
      </w:r>
      <w:proofErr w:type="spellEnd"/>
      <w:r w:rsidRPr="00E60F8C">
        <w:t xml:space="preserve"> smlouvy k 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2362/1 v k.ú. Holásky s </w:t>
      </w:r>
      <w:r w:rsidR="00D6065C">
        <w:t>…</w:t>
      </w:r>
      <w:r w:rsidRPr="00E60F8C">
        <w:t xml:space="preserve"> a schvaluje text smlouvy, který tvoří přílohu č. </w:t>
      </w:r>
      <w:r w:rsidR="00506C13" w:rsidRPr="00E60F8C">
        <w:t>12</w:t>
      </w:r>
      <w:r w:rsidRPr="00E60F8C">
        <w:t xml:space="preserve"> zápisu.</w:t>
      </w:r>
    </w:p>
    <w:p w:rsidR="007A33FE" w:rsidRPr="00E60F8C" w:rsidRDefault="007A33FE" w:rsidP="00F939D3">
      <w:pPr>
        <w:jc w:val="both"/>
      </w:pPr>
      <w:r w:rsidRPr="00E60F8C">
        <w:t>Hlasování: pro: 5, proti: 0, zdržel se: 0</w:t>
      </w:r>
    </w:p>
    <w:p w:rsidR="002C3A94" w:rsidRPr="00E60F8C" w:rsidRDefault="002C3A94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7C72BA" w:rsidRPr="00E60F8C" w:rsidRDefault="007C72BA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 xml:space="preserve">Přesah požárně bezpečnostního prostoru do </w:t>
      </w:r>
      <w:proofErr w:type="spellStart"/>
      <w:proofErr w:type="gramStart"/>
      <w:r w:rsidRPr="00E60F8C">
        <w:rPr>
          <w:sz w:val="24"/>
          <w:szCs w:val="24"/>
        </w:rPr>
        <w:t>p.č</w:t>
      </w:r>
      <w:proofErr w:type="spellEnd"/>
      <w:r w:rsidRPr="00E60F8C">
        <w:rPr>
          <w:sz w:val="24"/>
          <w:szCs w:val="24"/>
        </w:rPr>
        <w:t>.</w:t>
      </w:r>
      <w:proofErr w:type="gramEnd"/>
      <w:r w:rsidRPr="00E60F8C">
        <w:rPr>
          <w:sz w:val="24"/>
          <w:szCs w:val="24"/>
        </w:rPr>
        <w:t xml:space="preserve"> 681 v k.ú. Dvorska</w:t>
      </w:r>
    </w:p>
    <w:p w:rsidR="007C72BA" w:rsidRPr="00E60F8C" w:rsidRDefault="007C72BA" w:rsidP="00F939D3">
      <w:pPr>
        <w:jc w:val="both"/>
      </w:pPr>
      <w:r w:rsidRPr="00E60F8C">
        <w:t xml:space="preserve">Rada souhlasí s přesahem požárně bezpečnostního prostoru nových oken na stávající budově bez čp/č. ev., zemědělská stavba, stojící na pozemku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687 v k.ú. Dvorska, na pozemek </w:t>
      </w:r>
      <w:proofErr w:type="spellStart"/>
      <w:proofErr w:type="gramStart"/>
      <w:r w:rsidRPr="00E60F8C">
        <w:t>p.č</w:t>
      </w:r>
      <w:proofErr w:type="spellEnd"/>
      <w:r w:rsidRPr="00E60F8C">
        <w:t>.</w:t>
      </w:r>
      <w:proofErr w:type="gramEnd"/>
      <w:r w:rsidRPr="00E60F8C">
        <w:t xml:space="preserve"> 681 v k.ú. Dvorska.</w:t>
      </w:r>
    </w:p>
    <w:p w:rsidR="007C72BA" w:rsidRPr="00E60F8C" w:rsidRDefault="000633AD" w:rsidP="00F939D3">
      <w:pPr>
        <w:jc w:val="both"/>
      </w:pPr>
      <w:r w:rsidRPr="00E60F8C">
        <w:t xml:space="preserve">Hlasování: pro: </w:t>
      </w:r>
      <w:r w:rsidR="00513D5C" w:rsidRPr="00E60F8C">
        <w:t>4</w:t>
      </w:r>
      <w:r w:rsidRPr="00E60F8C">
        <w:t>, proti: 0</w:t>
      </w:r>
      <w:r w:rsidR="007C72BA" w:rsidRPr="00E60F8C">
        <w:t>, zdržel se:</w:t>
      </w:r>
      <w:r w:rsidR="00513D5C" w:rsidRPr="00E60F8C">
        <w:t xml:space="preserve"> 1</w:t>
      </w:r>
      <w:r w:rsidR="007C72BA" w:rsidRPr="00E60F8C">
        <w:t xml:space="preserve"> </w:t>
      </w:r>
    </w:p>
    <w:p w:rsidR="00392A6E" w:rsidRPr="00E60F8C" w:rsidRDefault="007C72BA" w:rsidP="00F939D3">
      <w:pPr>
        <w:jc w:val="both"/>
      </w:pPr>
      <w:r w:rsidRPr="00E60F8C">
        <w:t>Zajistí: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3D4FF6" w:rsidRPr="00E60F8C" w:rsidRDefault="003D4FF6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Plán mobility</w:t>
      </w:r>
    </w:p>
    <w:p w:rsidR="003D4FF6" w:rsidRPr="00E60F8C" w:rsidRDefault="003D4FF6" w:rsidP="00F939D3">
      <w:pPr>
        <w:jc w:val="both"/>
        <w:rPr>
          <w:bCs/>
        </w:rPr>
      </w:pPr>
      <w:r w:rsidRPr="00E60F8C">
        <w:rPr>
          <w:bCs/>
        </w:rPr>
        <w:t xml:space="preserve">Rada se seznámila s konceptem </w:t>
      </w:r>
      <w:r w:rsidRPr="00E60F8C">
        <w:t>návrhové části Plánu udržitelné městské mobility města Brna</w:t>
      </w:r>
      <w:r w:rsidRPr="00E60F8C">
        <w:rPr>
          <w:bCs/>
        </w:rPr>
        <w:t xml:space="preserve"> a prosazuje zejména: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obchvat Tuřan a Chrlic s následným omezením průjezdu nákladních automobilů zastavěným územím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projektování a realizaci sítě cyklostezek Tuřany – Dvorska, Tuřany – Slatina, Tuřany – Brněnské Ivanovice – Komárov, Tuřany – Chrlice, Brněnské Ivanovice – Černovice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rekonstrukci podjezdu železniční tratě na ulici Vinohradská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bezpečnou a bezbariérovou síť pěších tras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vybudování nových železničních zastávek v </w:t>
      </w:r>
      <w:proofErr w:type="spellStart"/>
      <w:r w:rsidRPr="00E60F8C">
        <w:rPr>
          <w:rFonts w:ascii="Times New Roman" w:hAnsi="Times New Roman"/>
          <w:bCs/>
          <w:sz w:val="24"/>
          <w:szCs w:val="24"/>
        </w:rPr>
        <w:t>Holáskách</w:t>
      </w:r>
      <w:proofErr w:type="spellEnd"/>
      <w:r w:rsidRPr="00E60F8C">
        <w:rPr>
          <w:rFonts w:ascii="Times New Roman" w:hAnsi="Times New Roman"/>
          <w:bCs/>
          <w:sz w:val="24"/>
          <w:szCs w:val="24"/>
        </w:rPr>
        <w:t xml:space="preserve"> a Brněnských Ivanovicích a s tím spojená modernizace tratě včetně její </w:t>
      </w:r>
      <w:proofErr w:type="spellStart"/>
      <w:r w:rsidRPr="00E60F8C">
        <w:rPr>
          <w:rFonts w:ascii="Times New Roman" w:hAnsi="Times New Roman"/>
          <w:bCs/>
          <w:sz w:val="24"/>
          <w:szCs w:val="24"/>
        </w:rPr>
        <w:t>zdvojkolejení</w:t>
      </w:r>
      <w:proofErr w:type="spellEnd"/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dobudování sítě bezpečných, bezbariérových autobusových zastávek (s možností využití zálivů)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zkapacitnění dálnice D1 formou rozšíření o oboustranné kolektory (souběžná komunikace s dálnicí)</w:t>
      </w:r>
    </w:p>
    <w:p w:rsidR="003D4FF6" w:rsidRPr="00E60F8C" w:rsidRDefault="003D4FF6" w:rsidP="00F939D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při plánování komunikační sítě respektovat stávající zóny klidového bydlení.</w:t>
      </w:r>
    </w:p>
    <w:p w:rsidR="001B4F3A" w:rsidRPr="00E60F8C" w:rsidRDefault="001B4F3A" w:rsidP="00F939D3">
      <w:pPr>
        <w:jc w:val="both"/>
      </w:pPr>
      <w:r w:rsidRPr="00E60F8C">
        <w:t>Hlasován</w:t>
      </w:r>
      <w:r w:rsidR="007A33FE" w:rsidRPr="00E60F8C">
        <w:t xml:space="preserve">í: pro: </w:t>
      </w:r>
      <w:r w:rsidR="009A5256" w:rsidRPr="00E60F8C">
        <w:t>5</w:t>
      </w:r>
      <w:r w:rsidR="007A33FE" w:rsidRPr="00E60F8C">
        <w:t>, proti:  0</w:t>
      </w:r>
      <w:r w:rsidRPr="00E60F8C">
        <w:t xml:space="preserve">, zdržel se: </w:t>
      </w:r>
      <w:r w:rsidR="007A33FE" w:rsidRPr="00E60F8C">
        <w:t>0</w:t>
      </w:r>
    </w:p>
    <w:p w:rsidR="001B4F3A" w:rsidRPr="00E60F8C" w:rsidRDefault="001B4F3A" w:rsidP="00F939D3">
      <w:pPr>
        <w:jc w:val="both"/>
      </w:pPr>
      <w:r w:rsidRPr="00E60F8C">
        <w:t>Zajistí:</w:t>
      </w:r>
      <w:r w:rsidRPr="00E60F8C">
        <w:tab/>
      </w:r>
      <w:r w:rsidR="00760010" w:rsidRPr="00E60F8C">
        <w:t xml:space="preserve"> OV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="00513D5C" w:rsidRPr="00E60F8C">
        <w:tab/>
      </w:r>
      <w:r w:rsidR="00513D5C" w:rsidRPr="00E60F8C">
        <w:tab/>
      </w:r>
      <w:r w:rsidRPr="00E60F8C">
        <w:t>Termín: RMČ</w:t>
      </w:r>
    </w:p>
    <w:p w:rsidR="004767CC" w:rsidRPr="00E60F8C" w:rsidRDefault="004767CC" w:rsidP="00F939D3">
      <w:pPr>
        <w:jc w:val="both"/>
      </w:pPr>
    </w:p>
    <w:p w:rsidR="004767CC" w:rsidRPr="00E60F8C" w:rsidRDefault="004767CC" w:rsidP="004767CC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Urbanistická studie „Malé trávníky – Tuřany“</w:t>
      </w:r>
    </w:p>
    <w:p w:rsidR="004767CC" w:rsidRPr="00E60F8C" w:rsidRDefault="004767CC" w:rsidP="004767CC">
      <w:r w:rsidRPr="00E60F8C">
        <w:t>Rada požaduje stanovisko Komise výstavby a rozvoje.</w:t>
      </w:r>
    </w:p>
    <w:p w:rsidR="004767CC" w:rsidRPr="00E60F8C" w:rsidRDefault="004767CC" w:rsidP="004767CC">
      <w:pPr>
        <w:jc w:val="both"/>
      </w:pPr>
      <w:r w:rsidRPr="00E60F8C">
        <w:t>Hlasování: pro: 5, proti:  0, zdržel se: 0</w:t>
      </w:r>
    </w:p>
    <w:p w:rsidR="004767CC" w:rsidRPr="00E60F8C" w:rsidRDefault="004767CC" w:rsidP="004767CC">
      <w:pPr>
        <w:jc w:val="both"/>
      </w:pPr>
      <w:r w:rsidRPr="00E60F8C">
        <w:t>Zajistí:</w:t>
      </w:r>
      <w:r w:rsidRPr="00E60F8C">
        <w:tab/>
        <w:t xml:space="preserve"> OST, Komise</w:t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</w:r>
      <w:r w:rsidRPr="00E60F8C">
        <w:tab/>
        <w:t>Termín: RMČ</w:t>
      </w:r>
    </w:p>
    <w:p w:rsidR="0023415B" w:rsidRPr="00E60F8C" w:rsidRDefault="00791508" w:rsidP="00F939D3">
      <w:pPr>
        <w:pStyle w:val="Nadpis1"/>
        <w:jc w:val="both"/>
        <w:rPr>
          <w:sz w:val="24"/>
          <w:szCs w:val="24"/>
        </w:rPr>
      </w:pPr>
      <w:bookmarkStart w:id="9" w:name="_Toc221946809"/>
      <w:bookmarkStart w:id="10" w:name="_Toc253482257"/>
      <w:bookmarkStart w:id="11" w:name="_Toc286058702"/>
      <w:r w:rsidRPr="00E60F8C">
        <w:rPr>
          <w:sz w:val="24"/>
          <w:szCs w:val="24"/>
        </w:rPr>
        <w:t>Různé</w:t>
      </w:r>
    </w:p>
    <w:p w:rsidR="00CC0245" w:rsidRPr="00E60F8C" w:rsidRDefault="00D5193D" w:rsidP="00F939D3">
      <w:pPr>
        <w:pStyle w:val="Nadpis1"/>
        <w:jc w:val="both"/>
        <w:rPr>
          <w:sz w:val="24"/>
          <w:szCs w:val="24"/>
        </w:rPr>
      </w:pPr>
      <w:r w:rsidRPr="00E60F8C">
        <w:rPr>
          <w:sz w:val="24"/>
          <w:szCs w:val="24"/>
        </w:rPr>
        <w:t>Závěr</w:t>
      </w:r>
    </w:p>
    <w:bookmarkEnd w:id="9"/>
    <w:bookmarkEnd w:id="10"/>
    <w:bookmarkEnd w:id="11"/>
    <w:p w:rsidR="002246C0" w:rsidRPr="00E60F8C" w:rsidRDefault="002246C0" w:rsidP="00F939D3">
      <w:pPr>
        <w:jc w:val="both"/>
      </w:pPr>
    </w:p>
    <w:p w:rsidR="009700E0" w:rsidRDefault="009700E0" w:rsidP="00F939D3">
      <w:pPr>
        <w:jc w:val="both"/>
      </w:pPr>
    </w:p>
    <w:p w:rsidR="00873A9C" w:rsidRPr="00E60F8C" w:rsidRDefault="00345E3C" w:rsidP="00F939D3">
      <w:pPr>
        <w:jc w:val="both"/>
      </w:pPr>
      <w:r w:rsidRPr="00E60F8C">
        <w:t>V Brně - Tuř</w:t>
      </w:r>
      <w:r w:rsidR="00015D6E" w:rsidRPr="00E60F8C">
        <w:t xml:space="preserve">anech </w:t>
      </w:r>
      <w:r w:rsidR="00B06E91" w:rsidRPr="00E60F8C">
        <w:t xml:space="preserve"> 30</w:t>
      </w:r>
      <w:r w:rsidR="00497400" w:rsidRPr="00E60F8C">
        <w:t>. 5</w:t>
      </w:r>
      <w:r w:rsidR="00643E19" w:rsidRPr="00E60F8C">
        <w:t>.</w:t>
      </w:r>
      <w:r w:rsidR="0018654B" w:rsidRPr="00E60F8C">
        <w:t xml:space="preserve"> </w:t>
      </w:r>
      <w:r w:rsidR="00F0153F" w:rsidRPr="00E60F8C">
        <w:t>2016</w:t>
      </w:r>
    </w:p>
    <w:p w:rsidR="00840387" w:rsidRDefault="00840387" w:rsidP="00F939D3">
      <w:pPr>
        <w:jc w:val="both"/>
      </w:pPr>
    </w:p>
    <w:p w:rsidR="00514EDA" w:rsidRPr="00E60F8C" w:rsidRDefault="00514EDA" w:rsidP="00F939D3">
      <w:pPr>
        <w:jc w:val="both"/>
      </w:pPr>
      <w:bookmarkStart w:id="12" w:name="_GoBack"/>
      <w:bookmarkEnd w:id="12"/>
    </w:p>
    <w:p w:rsidR="00514EDA" w:rsidRPr="00E60F8C" w:rsidRDefault="00514EDA" w:rsidP="00F939D3">
      <w:pPr>
        <w:jc w:val="both"/>
      </w:pPr>
    </w:p>
    <w:p w:rsidR="000716A3" w:rsidRPr="00E60F8C" w:rsidRDefault="000716A3" w:rsidP="00F939D3">
      <w:pPr>
        <w:jc w:val="both"/>
        <w:rPr>
          <w:u w:val="single"/>
        </w:rPr>
      </w:pPr>
      <w:r w:rsidRPr="00E60F8C">
        <w:t>_________________________</w:t>
      </w:r>
      <w:r w:rsidRPr="00E60F8C">
        <w:tab/>
      </w:r>
      <w:r w:rsidRPr="00E60F8C">
        <w:tab/>
      </w:r>
      <w:r w:rsidRPr="00E60F8C">
        <w:tab/>
        <w:t xml:space="preserve">                </w:t>
      </w:r>
      <w:r w:rsidR="00730D1A" w:rsidRPr="00E60F8C">
        <w:t xml:space="preserve">        </w:t>
      </w:r>
      <w:r w:rsidRPr="00E60F8C">
        <w:t xml:space="preserve"> __________________________</w:t>
      </w:r>
    </w:p>
    <w:p w:rsidR="005B7340" w:rsidRPr="00E60F8C" w:rsidRDefault="005F6942" w:rsidP="00F939D3">
      <w:pPr>
        <w:jc w:val="both"/>
      </w:pPr>
      <w:r w:rsidRPr="00E60F8C">
        <w:t xml:space="preserve">            </w:t>
      </w:r>
      <w:r w:rsidR="00C42A8F" w:rsidRPr="00E60F8C">
        <w:t>Radomír Vondra</w:t>
      </w:r>
      <w:r w:rsidR="005B7340" w:rsidRPr="00E60F8C">
        <w:t xml:space="preserve">  </w:t>
      </w:r>
      <w:r w:rsidR="005B7340" w:rsidRPr="00E60F8C">
        <w:tab/>
      </w:r>
      <w:r w:rsidR="005B7340" w:rsidRPr="00E60F8C">
        <w:tab/>
      </w:r>
      <w:r w:rsidR="005B7340" w:rsidRPr="00E60F8C">
        <w:tab/>
      </w:r>
      <w:r w:rsidR="005B7340" w:rsidRPr="00E60F8C">
        <w:tab/>
      </w:r>
      <w:r w:rsidR="005B7340" w:rsidRPr="00E60F8C">
        <w:tab/>
        <w:t xml:space="preserve">                                  </w:t>
      </w:r>
      <w:r w:rsidR="00C42A8F" w:rsidRPr="00E60F8C">
        <w:t xml:space="preserve"> </w:t>
      </w:r>
      <w:r w:rsidR="005B7340" w:rsidRPr="00E60F8C">
        <w:t xml:space="preserve"> </w:t>
      </w:r>
      <w:r w:rsidR="00C42A8F" w:rsidRPr="00E60F8C">
        <w:t xml:space="preserve">Ing. </w:t>
      </w:r>
      <w:r w:rsidR="0035132B" w:rsidRPr="00E60F8C">
        <w:t>Martin Chvátal</w:t>
      </w:r>
    </w:p>
    <w:p w:rsidR="005F6942" w:rsidRPr="007503CC" w:rsidRDefault="005B7340" w:rsidP="00F939D3">
      <w:pPr>
        <w:jc w:val="both"/>
      </w:pPr>
      <w:r w:rsidRPr="00E60F8C">
        <w:t xml:space="preserve">     starosta MČ Brno-Tuřany</w:t>
      </w:r>
      <w:r w:rsidRPr="00E60F8C">
        <w:tab/>
        <w:t xml:space="preserve">                                    </w:t>
      </w:r>
      <w:r w:rsidR="00264358" w:rsidRPr="00E60F8C">
        <w:t xml:space="preserve">             člen Rady</w:t>
      </w:r>
      <w:r w:rsidR="005F6942" w:rsidRPr="007503CC">
        <w:t xml:space="preserve"> </w:t>
      </w:r>
    </w:p>
    <w:sectPr w:rsidR="005F6942" w:rsidRPr="007503CC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8A" w:rsidRDefault="00E91B8A">
      <w:r>
        <w:separator/>
      </w:r>
    </w:p>
  </w:endnote>
  <w:endnote w:type="continuationSeparator" w:id="0">
    <w:p w:rsidR="00E91B8A" w:rsidRDefault="00E9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4100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8A" w:rsidRDefault="00E91B8A">
      <w:r>
        <w:separator/>
      </w:r>
    </w:p>
  </w:footnote>
  <w:footnote w:type="continuationSeparator" w:id="0">
    <w:p w:rsidR="00E91B8A" w:rsidRDefault="00E9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7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0"/>
  </w:num>
  <w:num w:numId="26">
    <w:abstractNumId w:val="14"/>
  </w:num>
  <w:num w:numId="2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3AB5"/>
    <w:rsid w:val="0005436C"/>
    <w:rsid w:val="00055358"/>
    <w:rsid w:val="000555E3"/>
    <w:rsid w:val="0005702E"/>
    <w:rsid w:val="00057081"/>
    <w:rsid w:val="0006098A"/>
    <w:rsid w:val="00061A0E"/>
    <w:rsid w:val="00063175"/>
    <w:rsid w:val="000633AD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44F0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4F3A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0684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358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100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32B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3AA1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28F1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767CC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6C13"/>
    <w:rsid w:val="005072AF"/>
    <w:rsid w:val="00507429"/>
    <w:rsid w:val="00507F0A"/>
    <w:rsid w:val="00510C7F"/>
    <w:rsid w:val="0051162B"/>
    <w:rsid w:val="005139B2"/>
    <w:rsid w:val="00513D5C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5FE4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0CC4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836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39EA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3CC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010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1287"/>
    <w:rsid w:val="007A33FE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94A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522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B1F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00C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04D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0E0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25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388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5D35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3A"/>
    <w:rsid w:val="00B90949"/>
    <w:rsid w:val="00B90AB7"/>
    <w:rsid w:val="00B90C3F"/>
    <w:rsid w:val="00B90F6B"/>
    <w:rsid w:val="00B9169D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C77F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8C6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1035"/>
    <w:rsid w:val="00BF23E8"/>
    <w:rsid w:val="00BF25FA"/>
    <w:rsid w:val="00BF36A6"/>
    <w:rsid w:val="00BF4061"/>
    <w:rsid w:val="00BF43BB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43B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713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023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D90"/>
    <w:rsid w:val="00D45FFC"/>
    <w:rsid w:val="00D46C44"/>
    <w:rsid w:val="00D470EF"/>
    <w:rsid w:val="00D47368"/>
    <w:rsid w:val="00D51193"/>
    <w:rsid w:val="00D512E1"/>
    <w:rsid w:val="00D5193D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065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0F8C"/>
    <w:rsid w:val="00E620A1"/>
    <w:rsid w:val="00E631A1"/>
    <w:rsid w:val="00E65403"/>
    <w:rsid w:val="00E662CA"/>
    <w:rsid w:val="00E66C87"/>
    <w:rsid w:val="00E67737"/>
    <w:rsid w:val="00E67C14"/>
    <w:rsid w:val="00E703B3"/>
    <w:rsid w:val="00E7045C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1B8A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9E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32A3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6AC6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39D3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4E66-5821-4676-8475-75550B05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5</Pages>
  <Words>1697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585</cp:revision>
  <cp:lastPrinted>2014-10-20T14:17:00Z</cp:lastPrinted>
  <dcterms:created xsi:type="dcterms:W3CDTF">2015-07-30T14:22:00Z</dcterms:created>
  <dcterms:modified xsi:type="dcterms:W3CDTF">2016-06-08T11:45:00Z</dcterms:modified>
</cp:coreProperties>
</file>